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1AC7" w:rsidRDefault="00535684" w:rsidP="001D72FD">
      <w:pPr>
        <w:spacing w:line="360" w:lineRule="auto"/>
        <w:jc w:val="both"/>
        <w:rPr>
          <w:rFonts w:asciiTheme="minorBidi" w:hAnsiTheme="minorBidi"/>
          <w:b/>
          <w:bCs/>
          <w:sz w:val="24"/>
          <w:szCs w:val="24"/>
          <w:lang w:val="es-ES_tradnl"/>
        </w:rPr>
      </w:pPr>
      <w:r w:rsidRPr="00535684">
        <w:rPr>
          <w:rFonts w:asciiTheme="minorBidi" w:hAnsiTheme="minorBidi"/>
          <w:b/>
          <w:bCs/>
          <w:sz w:val="24"/>
          <w:szCs w:val="24"/>
          <w:lang w:val="es-ES_tradnl"/>
        </w:rPr>
        <w:t>Los signos de puntuación</w:t>
      </w:r>
    </w:p>
    <w:p w:rsidR="00535684" w:rsidRDefault="00535684" w:rsidP="001D72FD">
      <w:pPr>
        <w:pStyle w:val="Paragraphedeliste"/>
        <w:spacing w:line="360" w:lineRule="auto"/>
        <w:jc w:val="both"/>
        <w:rPr>
          <w:rFonts w:asciiTheme="minorBidi" w:hAnsiTheme="minorBidi"/>
          <w:b/>
          <w:bCs/>
          <w:sz w:val="24"/>
          <w:szCs w:val="24"/>
          <w:lang w:val="es-ES_tradnl"/>
        </w:rPr>
      </w:pPr>
      <w:r w:rsidRPr="00535684">
        <w:rPr>
          <w:rFonts w:asciiTheme="minorBidi" w:hAnsiTheme="minorBidi"/>
          <w:b/>
          <w:bCs/>
          <w:sz w:val="24"/>
          <w:szCs w:val="24"/>
          <w:lang w:val="es-ES_tradnl"/>
        </w:rPr>
        <w:t>La coma</w:t>
      </w:r>
    </w:p>
    <w:p w:rsidR="00535684" w:rsidRDefault="00535684" w:rsidP="001D72FD">
      <w:pPr>
        <w:spacing w:line="360" w:lineRule="auto"/>
        <w:jc w:val="both"/>
        <w:rPr>
          <w:rFonts w:asciiTheme="minorBidi" w:hAnsiTheme="minorBidi"/>
          <w:sz w:val="24"/>
          <w:szCs w:val="24"/>
          <w:lang w:val="es-ES_tradnl"/>
        </w:rPr>
      </w:pPr>
      <w:r w:rsidRPr="00535684">
        <w:rPr>
          <w:rFonts w:asciiTheme="minorBidi" w:hAnsiTheme="minorBidi"/>
          <w:sz w:val="24"/>
          <w:szCs w:val="24"/>
          <w:lang w:val="es-ES_tradnl"/>
        </w:rPr>
        <w:t>Todos los hablantes tienen conciencia de lo que la coma expresa en el escrito: una pausa; por ello, hay que decir, en primer lugar, que</w:t>
      </w:r>
      <w:r>
        <w:rPr>
          <w:rFonts w:asciiTheme="minorBidi" w:hAnsiTheme="minorBidi"/>
          <w:sz w:val="24"/>
          <w:szCs w:val="24"/>
          <w:lang w:val="es-ES_tradnl"/>
        </w:rPr>
        <w:t xml:space="preserve"> la coma no se corresponde necesariamente con una pausa. Esta correspondencia en la mente del hablante trae consigo errores muy generalizados, como separar el sujeto de su verbo con una coma, porque al hablar hacemos una pausa enfática:</w:t>
      </w:r>
    </w:p>
    <w:p w:rsidR="00535684" w:rsidRDefault="00535684" w:rsidP="001D72FD">
      <w:pPr>
        <w:spacing w:line="360" w:lineRule="auto"/>
        <w:jc w:val="both"/>
        <w:rPr>
          <w:rFonts w:asciiTheme="minorBidi" w:hAnsiTheme="minorBidi"/>
          <w:b/>
          <w:bCs/>
          <w:sz w:val="24"/>
          <w:szCs w:val="24"/>
          <w:lang w:val="es-ES_tradnl"/>
        </w:rPr>
      </w:pPr>
      <w:r w:rsidRPr="00535684">
        <w:rPr>
          <w:rFonts w:asciiTheme="minorBidi" w:hAnsiTheme="minorBidi"/>
          <w:b/>
          <w:bCs/>
          <w:sz w:val="24"/>
          <w:szCs w:val="24"/>
          <w:lang w:val="es-ES_tradnl"/>
        </w:rPr>
        <w:t>Y Pedro, afirmó: “Eso no es cierto”.</w:t>
      </w:r>
    </w:p>
    <w:p w:rsidR="00535684" w:rsidRPr="00535684" w:rsidRDefault="00535684" w:rsidP="001D72FD">
      <w:pPr>
        <w:spacing w:line="360" w:lineRule="auto"/>
        <w:jc w:val="both"/>
        <w:rPr>
          <w:rFonts w:asciiTheme="minorBidi" w:hAnsiTheme="minorBidi"/>
          <w:sz w:val="24"/>
          <w:szCs w:val="24"/>
          <w:lang w:val="es-ES_tradnl"/>
        </w:rPr>
      </w:pPr>
      <w:r w:rsidRPr="00535684">
        <w:rPr>
          <w:rFonts w:asciiTheme="minorBidi" w:hAnsiTheme="minorBidi"/>
          <w:sz w:val="24"/>
          <w:szCs w:val="24"/>
          <w:lang w:val="es-ES_tradnl"/>
        </w:rPr>
        <w:t>O no poner coma en estructuras que deben llevarla, como es el caso de los vocativos (que deben ir siempre entre comas), porque al hablar no hacemos pausa:</w:t>
      </w:r>
    </w:p>
    <w:p w:rsidR="00535684" w:rsidRDefault="00535684" w:rsidP="001D72FD">
      <w:pPr>
        <w:spacing w:line="360" w:lineRule="auto"/>
        <w:jc w:val="both"/>
        <w:rPr>
          <w:rFonts w:asciiTheme="minorBidi" w:hAnsiTheme="minorBidi"/>
          <w:b/>
          <w:bCs/>
          <w:sz w:val="24"/>
          <w:szCs w:val="24"/>
          <w:lang w:val="es-ES_tradnl"/>
        </w:rPr>
      </w:pPr>
      <w:r>
        <w:rPr>
          <w:rFonts w:asciiTheme="minorBidi" w:hAnsiTheme="minorBidi"/>
          <w:b/>
          <w:bCs/>
          <w:sz w:val="24"/>
          <w:szCs w:val="24"/>
          <w:lang w:val="es-ES_tradnl"/>
        </w:rPr>
        <w:t>Y respondió: “No señor”</w:t>
      </w:r>
    </w:p>
    <w:p w:rsidR="00535684" w:rsidRPr="00F92745" w:rsidRDefault="00535684" w:rsidP="001D72FD">
      <w:pPr>
        <w:spacing w:line="360" w:lineRule="auto"/>
        <w:jc w:val="both"/>
        <w:rPr>
          <w:rFonts w:asciiTheme="minorBidi" w:hAnsiTheme="minorBidi"/>
          <w:sz w:val="24"/>
          <w:szCs w:val="24"/>
          <w:lang w:val="es-ES_tradnl"/>
        </w:rPr>
      </w:pPr>
      <w:r w:rsidRPr="00F92745">
        <w:rPr>
          <w:rFonts w:asciiTheme="minorBidi" w:hAnsiTheme="minorBidi"/>
          <w:sz w:val="24"/>
          <w:szCs w:val="24"/>
          <w:lang w:val="es-ES_tradnl"/>
        </w:rPr>
        <w:t>La escritura correcta en ambos casos es:</w:t>
      </w:r>
    </w:p>
    <w:p w:rsidR="00535684" w:rsidRDefault="00535684" w:rsidP="001D72FD">
      <w:pPr>
        <w:spacing w:line="360" w:lineRule="auto"/>
        <w:jc w:val="both"/>
        <w:rPr>
          <w:rFonts w:asciiTheme="minorBidi" w:hAnsiTheme="minorBidi"/>
          <w:b/>
          <w:bCs/>
          <w:sz w:val="24"/>
          <w:szCs w:val="24"/>
          <w:lang w:val="es-ES_tradnl"/>
        </w:rPr>
      </w:pPr>
      <w:r>
        <w:rPr>
          <w:rFonts w:asciiTheme="minorBidi" w:hAnsiTheme="minorBidi"/>
          <w:b/>
          <w:bCs/>
          <w:sz w:val="24"/>
          <w:szCs w:val="24"/>
          <w:lang w:val="es-ES_tradnl"/>
        </w:rPr>
        <w:t>Y Pedro afirmó: “Eso no es cierto”</w:t>
      </w:r>
      <w:r w:rsidR="00F92745">
        <w:rPr>
          <w:rFonts w:asciiTheme="minorBidi" w:hAnsiTheme="minorBidi"/>
          <w:b/>
          <w:bCs/>
          <w:sz w:val="24"/>
          <w:szCs w:val="24"/>
          <w:lang w:val="es-ES_tradnl"/>
        </w:rPr>
        <w:t>.</w:t>
      </w:r>
    </w:p>
    <w:p w:rsidR="00F92745" w:rsidRDefault="00F92745" w:rsidP="001D72FD">
      <w:pPr>
        <w:spacing w:line="360" w:lineRule="auto"/>
        <w:jc w:val="both"/>
        <w:rPr>
          <w:rFonts w:asciiTheme="minorBidi" w:hAnsiTheme="minorBidi"/>
          <w:b/>
          <w:bCs/>
          <w:sz w:val="24"/>
          <w:szCs w:val="24"/>
          <w:lang w:val="es-ES_tradnl"/>
        </w:rPr>
      </w:pPr>
      <w:r>
        <w:rPr>
          <w:rFonts w:asciiTheme="minorBidi" w:hAnsiTheme="minorBidi"/>
          <w:b/>
          <w:bCs/>
          <w:sz w:val="24"/>
          <w:szCs w:val="24"/>
          <w:lang w:val="es-ES_tradnl"/>
        </w:rPr>
        <w:t>Y respondió: “No, señor”.</w:t>
      </w:r>
    </w:p>
    <w:p w:rsidR="00F92745" w:rsidRPr="00F92745" w:rsidRDefault="00F92745" w:rsidP="001D72FD">
      <w:pPr>
        <w:pStyle w:val="Paragraphedeliste"/>
        <w:numPr>
          <w:ilvl w:val="0"/>
          <w:numId w:val="2"/>
        </w:numPr>
        <w:spacing w:line="360" w:lineRule="auto"/>
        <w:jc w:val="both"/>
        <w:rPr>
          <w:rFonts w:asciiTheme="minorBidi" w:hAnsiTheme="minorBidi"/>
          <w:b/>
          <w:bCs/>
          <w:sz w:val="24"/>
          <w:szCs w:val="24"/>
          <w:lang w:val="es-ES_tradnl"/>
        </w:rPr>
      </w:pPr>
      <w:r w:rsidRPr="00F92745">
        <w:rPr>
          <w:rFonts w:asciiTheme="minorBidi" w:hAnsiTheme="minorBidi"/>
          <w:sz w:val="24"/>
          <w:szCs w:val="24"/>
          <w:lang w:val="es-ES_tradnl"/>
        </w:rPr>
        <w:t>La coma separa elementos con la misma función.</w:t>
      </w:r>
    </w:p>
    <w:p w:rsidR="00F92745" w:rsidRDefault="00F92745" w:rsidP="001D72FD">
      <w:pPr>
        <w:spacing w:line="360" w:lineRule="auto"/>
        <w:jc w:val="both"/>
        <w:rPr>
          <w:rFonts w:asciiTheme="minorBidi" w:hAnsiTheme="minorBidi"/>
          <w:sz w:val="24"/>
          <w:szCs w:val="24"/>
          <w:lang w:val="es-ES_tradnl"/>
        </w:rPr>
      </w:pPr>
      <w:r w:rsidRPr="00F92745">
        <w:rPr>
          <w:rFonts w:asciiTheme="minorBidi" w:hAnsiTheme="minorBidi"/>
          <w:sz w:val="24"/>
          <w:szCs w:val="24"/>
          <w:lang w:val="es-ES_tradnl"/>
        </w:rPr>
        <w:t>Se coloca una coma para separar elementos con la misma categoría o función, a no ser que vayan enla</w:t>
      </w:r>
      <w:r>
        <w:rPr>
          <w:rFonts w:asciiTheme="minorBidi" w:hAnsiTheme="minorBidi"/>
          <w:sz w:val="24"/>
          <w:szCs w:val="24"/>
          <w:lang w:val="es-ES_tradnl"/>
        </w:rPr>
        <w:t>zados por las conjunciones y, o</w:t>
      </w:r>
      <w:r w:rsidRPr="00F92745">
        <w:rPr>
          <w:rFonts w:asciiTheme="minorBidi" w:hAnsiTheme="minorBidi"/>
          <w:sz w:val="24"/>
          <w:szCs w:val="24"/>
          <w:lang w:val="es-ES_tradnl"/>
        </w:rPr>
        <w:t>, ni.</w:t>
      </w:r>
    </w:p>
    <w:p w:rsidR="00A65FB9" w:rsidRDefault="00A65FB9"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Los enamorados no duermen, están tristes, sufren y, sobre todo, pierden el apetito.</w:t>
      </w:r>
    </w:p>
    <w:p w:rsidR="00A65FB9" w:rsidRDefault="00A65FB9"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No quería viajar en autobús, en barco ni en avión, porque se mareaba.</w:t>
      </w:r>
    </w:p>
    <w:p w:rsidR="00A65FB9" w:rsidRDefault="00A65FB9" w:rsidP="001D72FD">
      <w:pPr>
        <w:pStyle w:val="Paragraphedeliste"/>
        <w:numPr>
          <w:ilvl w:val="0"/>
          <w:numId w:val="2"/>
        </w:numPr>
        <w:spacing w:line="360" w:lineRule="auto"/>
        <w:jc w:val="both"/>
        <w:rPr>
          <w:rFonts w:asciiTheme="minorBidi" w:hAnsiTheme="minorBidi"/>
          <w:sz w:val="24"/>
          <w:szCs w:val="24"/>
          <w:lang w:val="es-ES_tradnl"/>
        </w:rPr>
      </w:pPr>
      <w:r>
        <w:rPr>
          <w:rFonts w:asciiTheme="minorBidi" w:hAnsiTheme="minorBidi"/>
          <w:sz w:val="24"/>
          <w:szCs w:val="24"/>
          <w:lang w:val="es-ES_tradnl"/>
        </w:rPr>
        <w:t>No se puede comer ni coma ni punto al principio de renglón.</w:t>
      </w:r>
    </w:p>
    <w:p w:rsidR="00A65FB9" w:rsidRPr="00A65FB9" w:rsidRDefault="00A65FB9" w:rsidP="001D72FD">
      <w:pPr>
        <w:spacing w:line="360" w:lineRule="auto"/>
        <w:jc w:val="both"/>
        <w:rPr>
          <w:rFonts w:asciiTheme="minorBidi" w:hAnsiTheme="minorBidi"/>
          <w:sz w:val="24"/>
          <w:szCs w:val="24"/>
          <w:lang w:val="es-ES_tradnl"/>
        </w:rPr>
      </w:pPr>
      <w:r w:rsidRPr="00A65FB9">
        <w:rPr>
          <w:rFonts w:asciiTheme="minorBidi" w:hAnsiTheme="minorBidi"/>
          <w:sz w:val="24"/>
          <w:szCs w:val="24"/>
          <w:lang w:val="es-ES_tradnl"/>
        </w:rPr>
        <w:t>A veces se encuentra una coma al principio del renglón. Este error constituye un descrédito para el que lo comete.</w:t>
      </w:r>
    </w:p>
    <w:p w:rsidR="00F92745" w:rsidRDefault="00A65FB9" w:rsidP="001D72FD">
      <w:pPr>
        <w:pStyle w:val="Paragraphedeliste"/>
        <w:numPr>
          <w:ilvl w:val="0"/>
          <w:numId w:val="2"/>
        </w:numPr>
        <w:spacing w:line="360" w:lineRule="auto"/>
        <w:jc w:val="both"/>
        <w:rPr>
          <w:rFonts w:asciiTheme="minorBidi" w:hAnsiTheme="minorBidi"/>
          <w:sz w:val="24"/>
          <w:szCs w:val="24"/>
          <w:lang w:val="es-ES_tradnl"/>
        </w:rPr>
      </w:pPr>
      <w:r>
        <w:rPr>
          <w:rFonts w:asciiTheme="minorBidi" w:hAnsiTheme="minorBidi"/>
          <w:sz w:val="24"/>
          <w:szCs w:val="24"/>
          <w:lang w:val="es-ES_tradnl"/>
        </w:rPr>
        <w:t>La coma separa incisos que se introducen en el discurso.</w:t>
      </w:r>
    </w:p>
    <w:p w:rsidR="00A65FB9" w:rsidRDefault="00A65FB9"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Todos los incisos que se introducen en el discurso deben ir entre comas. Como estos ejemplos:</w:t>
      </w:r>
    </w:p>
    <w:p w:rsidR="00E90A00" w:rsidRDefault="00E90A0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Una aposición: Elena, la hija de Fernando Puente.</w:t>
      </w:r>
    </w:p>
    <w:p w:rsidR="00E90A00" w:rsidRDefault="00E90A0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lastRenderedPageBreak/>
        <w:t xml:space="preserve">Una subordinada adjetiva explicativa: Tu hermana, </w:t>
      </w:r>
      <w:r w:rsidRPr="00320A70">
        <w:rPr>
          <w:rFonts w:asciiTheme="minorBidi" w:hAnsiTheme="minorBidi"/>
          <w:sz w:val="24"/>
          <w:szCs w:val="24"/>
          <w:u w:val="single"/>
          <w:lang w:val="es-ES_tradnl"/>
        </w:rPr>
        <w:t>que es una calamidad</w:t>
      </w:r>
      <w:r>
        <w:rPr>
          <w:rFonts w:asciiTheme="minorBidi" w:hAnsiTheme="minorBidi"/>
          <w:sz w:val="24"/>
          <w:szCs w:val="24"/>
          <w:lang w:val="es-ES_tradnl"/>
        </w:rPr>
        <w:t>.</w:t>
      </w:r>
    </w:p>
    <w:p w:rsidR="00A65FB9" w:rsidRDefault="00320A7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Una explicación introducida por un gerundio:</w:t>
      </w:r>
    </w:p>
    <w:p w:rsidR="00320A70" w:rsidRDefault="00320A70" w:rsidP="001D72FD">
      <w:pPr>
        <w:spacing w:line="360" w:lineRule="auto"/>
        <w:jc w:val="both"/>
        <w:rPr>
          <w:rFonts w:asciiTheme="minorBidi" w:hAnsiTheme="minorBidi"/>
          <w:b/>
          <w:bCs/>
          <w:sz w:val="24"/>
          <w:szCs w:val="24"/>
          <w:lang w:val="es-ES_tradnl"/>
        </w:rPr>
      </w:pPr>
      <w:r>
        <w:rPr>
          <w:rFonts w:asciiTheme="minorBidi" w:hAnsiTheme="minorBidi"/>
          <w:sz w:val="24"/>
          <w:szCs w:val="24"/>
          <w:lang w:val="es-ES_tradnl"/>
        </w:rPr>
        <w:t xml:space="preserve">Ahora haz los problemas, </w:t>
      </w:r>
      <w:r w:rsidRPr="00320A70">
        <w:rPr>
          <w:rFonts w:asciiTheme="minorBidi" w:hAnsiTheme="minorBidi"/>
          <w:sz w:val="24"/>
          <w:szCs w:val="24"/>
          <w:u w:val="single"/>
          <w:lang w:val="es-ES_tradnl"/>
        </w:rPr>
        <w:t>aplicando la teoría</w:t>
      </w:r>
      <w:r w:rsidRPr="00320A70">
        <w:rPr>
          <w:rFonts w:asciiTheme="minorBidi" w:hAnsiTheme="minorBidi"/>
          <w:sz w:val="24"/>
          <w:szCs w:val="24"/>
          <w:lang w:val="es-ES_tradnl"/>
        </w:rPr>
        <w:t>.</w:t>
      </w:r>
    </w:p>
    <w:p w:rsidR="00320A70" w:rsidRPr="00320A70" w:rsidRDefault="00320A70" w:rsidP="001D72FD">
      <w:pPr>
        <w:spacing w:line="360" w:lineRule="auto"/>
        <w:jc w:val="both"/>
        <w:rPr>
          <w:rFonts w:asciiTheme="minorBidi" w:hAnsiTheme="minorBidi"/>
          <w:sz w:val="24"/>
          <w:szCs w:val="24"/>
          <w:lang w:val="es-ES_tradnl"/>
        </w:rPr>
      </w:pPr>
      <w:r w:rsidRPr="00320A70">
        <w:rPr>
          <w:rFonts w:asciiTheme="minorBidi" w:hAnsiTheme="minorBidi"/>
          <w:sz w:val="24"/>
          <w:szCs w:val="24"/>
          <w:lang w:val="es-ES_tradnl"/>
        </w:rPr>
        <w:t xml:space="preserve">Adjetivos </w:t>
      </w:r>
      <w:r>
        <w:rPr>
          <w:rFonts w:asciiTheme="minorBidi" w:hAnsiTheme="minorBidi"/>
          <w:sz w:val="24"/>
          <w:szCs w:val="24"/>
          <w:lang w:val="es-ES_tradnl"/>
        </w:rPr>
        <w:t>explicativos pospuestos</w:t>
      </w:r>
      <w:r w:rsidRPr="00320A70">
        <w:rPr>
          <w:rFonts w:asciiTheme="minorBidi" w:hAnsiTheme="minorBidi"/>
          <w:sz w:val="24"/>
          <w:szCs w:val="24"/>
          <w:lang w:val="es-ES_tradnl"/>
        </w:rPr>
        <w:t xml:space="preserve"> al sustantivo que acompañan:</w:t>
      </w:r>
    </w:p>
    <w:p w:rsidR="00320A70" w:rsidRDefault="00320A70" w:rsidP="001D72FD">
      <w:pPr>
        <w:spacing w:line="360" w:lineRule="auto"/>
        <w:jc w:val="both"/>
        <w:rPr>
          <w:rFonts w:asciiTheme="minorBidi" w:hAnsiTheme="minorBidi"/>
          <w:sz w:val="24"/>
          <w:szCs w:val="24"/>
          <w:lang w:val="es-ES_tradnl"/>
        </w:rPr>
      </w:pPr>
      <w:r w:rsidRPr="00320A70">
        <w:rPr>
          <w:rFonts w:asciiTheme="minorBidi" w:hAnsiTheme="minorBidi"/>
          <w:sz w:val="24"/>
          <w:szCs w:val="24"/>
          <w:lang w:val="es-ES_tradnl"/>
        </w:rPr>
        <w:t xml:space="preserve">La </w:t>
      </w:r>
      <w:r w:rsidR="00CA5380">
        <w:rPr>
          <w:rFonts w:asciiTheme="minorBidi" w:hAnsiTheme="minorBidi"/>
          <w:sz w:val="24"/>
          <w:szCs w:val="24"/>
          <w:lang w:val="es-ES_tradnl"/>
        </w:rPr>
        <w:t xml:space="preserve">niña, </w:t>
      </w:r>
      <w:r w:rsidR="00CA5380" w:rsidRPr="00CA5380">
        <w:rPr>
          <w:rFonts w:asciiTheme="minorBidi" w:hAnsiTheme="minorBidi"/>
          <w:sz w:val="24"/>
          <w:szCs w:val="24"/>
          <w:u w:val="single"/>
          <w:lang w:val="es-ES_tradnl"/>
        </w:rPr>
        <w:t>tímida y triste</w:t>
      </w:r>
      <w:r w:rsidR="00CA5380">
        <w:rPr>
          <w:rFonts w:asciiTheme="minorBidi" w:hAnsiTheme="minorBidi"/>
          <w:sz w:val="24"/>
          <w:szCs w:val="24"/>
          <w:lang w:val="es-ES_tradnl"/>
        </w:rPr>
        <w:t>, se quedó escondida.</w:t>
      </w:r>
    </w:p>
    <w:p w:rsidR="00CA5380" w:rsidRDefault="00CA538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Cualquier tipo de aclaración que amplía la información que se está dando:</w:t>
      </w:r>
    </w:p>
    <w:p w:rsidR="00CA5380" w:rsidRDefault="00CA538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La capacidad de amar, </w:t>
      </w:r>
      <w:r w:rsidRPr="00CA5380">
        <w:rPr>
          <w:rFonts w:asciiTheme="minorBidi" w:hAnsiTheme="minorBidi"/>
          <w:sz w:val="24"/>
          <w:szCs w:val="24"/>
          <w:u w:val="single"/>
          <w:lang w:val="es-ES_tradnl"/>
        </w:rPr>
        <w:t>dice Ortega,</w:t>
      </w:r>
      <w:r>
        <w:rPr>
          <w:rFonts w:asciiTheme="minorBidi" w:hAnsiTheme="minorBidi"/>
          <w:sz w:val="24"/>
          <w:szCs w:val="24"/>
          <w:lang w:val="es-ES_tradnl"/>
        </w:rPr>
        <w:t xml:space="preserve"> es un don exquisito que no todos poseen.</w:t>
      </w:r>
    </w:p>
    <w:p w:rsidR="00CA5380" w:rsidRDefault="00CA538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Esta aclaración puede colocarse también al final de la oración: la capacidad de amar es un don exquisito</w:t>
      </w:r>
      <w:r w:rsidR="001D1042">
        <w:rPr>
          <w:rFonts w:asciiTheme="minorBidi" w:hAnsiTheme="minorBidi"/>
          <w:sz w:val="24"/>
          <w:szCs w:val="24"/>
          <w:lang w:val="es-ES_tradnl"/>
        </w:rPr>
        <w:t xml:space="preserve"> que no todos poseen.</w:t>
      </w:r>
    </w:p>
    <w:p w:rsidR="001D1042" w:rsidRDefault="001D1042"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Esta aclaración puede colocarse también al final de la oración: </w:t>
      </w:r>
    </w:p>
    <w:p w:rsidR="001D1042" w:rsidRDefault="001D1042"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La capacidad de amar es un don exquisito que no todos poseen, </w:t>
      </w:r>
      <w:r w:rsidRPr="001D1042">
        <w:rPr>
          <w:rFonts w:asciiTheme="minorBidi" w:hAnsiTheme="minorBidi"/>
          <w:sz w:val="24"/>
          <w:szCs w:val="24"/>
          <w:u w:val="single"/>
          <w:lang w:val="es-ES_tradnl"/>
        </w:rPr>
        <w:t>dice Ortega</w:t>
      </w:r>
      <w:r>
        <w:rPr>
          <w:rFonts w:asciiTheme="minorBidi" w:hAnsiTheme="minorBidi"/>
          <w:sz w:val="24"/>
          <w:szCs w:val="24"/>
          <w:lang w:val="es-ES_tradnl"/>
        </w:rPr>
        <w:t>.</w:t>
      </w:r>
    </w:p>
    <w:p w:rsidR="00D264A7" w:rsidRDefault="00D264A7"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Cuando se repite una palabra, para explicar algo de ella: </w:t>
      </w:r>
    </w:p>
    <w:p w:rsidR="00D264A7" w:rsidRDefault="00D264A7"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Le tendieron una </w:t>
      </w:r>
      <w:r w:rsidRPr="00D264A7">
        <w:rPr>
          <w:rFonts w:asciiTheme="minorBidi" w:hAnsiTheme="minorBidi"/>
          <w:sz w:val="24"/>
          <w:szCs w:val="24"/>
          <w:u w:val="single"/>
          <w:lang w:val="es-ES_tradnl"/>
        </w:rPr>
        <w:t>trampa, trampa</w:t>
      </w:r>
      <w:r>
        <w:rPr>
          <w:rFonts w:asciiTheme="minorBidi" w:hAnsiTheme="minorBidi"/>
          <w:sz w:val="24"/>
          <w:szCs w:val="24"/>
          <w:lang w:val="es-ES_tradnl"/>
        </w:rPr>
        <w:t xml:space="preserve"> en la que sucumbió.</w:t>
      </w:r>
    </w:p>
    <w:p w:rsidR="00D264A7" w:rsidRDefault="00D264A7"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En lugar de la raya de diálogo, en el estilo directo, para separar la proposición principal:</w:t>
      </w:r>
    </w:p>
    <w:p w:rsidR="00D264A7" w:rsidRDefault="00D264A7"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Ahora sentaos, </w:t>
      </w:r>
      <w:r w:rsidRPr="00D264A7">
        <w:rPr>
          <w:rFonts w:asciiTheme="minorBidi" w:hAnsiTheme="minorBidi"/>
          <w:sz w:val="24"/>
          <w:szCs w:val="24"/>
          <w:u w:val="single"/>
          <w:lang w:val="es-ES_tradnl"/>
        </w:rPr>
        <w:t>dijo el profesor</w:t>
      </w:r>
      <w:r>
        <w:rPr>
          <w:rFonts w:asciiTheme="minorBidi" w:hAnsiTheme="minorBidi"/>
          <w:sz w:val="24"/>
          <w:szCs w:val="24"/>
          <w:lang w:val="es-ES_tradnl"/>
        </w:rPr>
        <w:t>, que voy a hablaros de algo muy importante.</w:t>
      </w:r>
    </w:p>
    <w:p w:rsidR="00D264A7" w:rsidRPr="00465448" w:rsidRDefault="00D264A7" w:rsidP="001D72FD">
      <w:pPr>
        <w:pStyle w:val="Paragraphedeliste"/>
        <w:numPr>
          <w:ilvl w:val="0"/>
          <w:numId w:val="2"/>
        </w:numPr>
        <w:spacing w:line="360" w:lineRule="auto"/>
        <w:jc w:val="both"/>
        <w:rPr>
          <w:rFonts w:asciiTheme="minorBidi" w:hAnsiTheme="minorBidi"/>
          <w:sz w:val="24"/>
          <w:szCs w:val="24"/>
          <w:lang w:val="es-ES_tradnl"/>
        </w:rPr>
      </w:pPr>
      <w:r w:rsidRPr="00465448">
        <w:rPr>
          <w:rFonts w:asciiTheme="minorBidi" w:hAnsiTheme="minorBidi"/>
          <w:sz w:val="24"/>
          <w:szCs w:val="24"/>
          <w:lang w:val="es-ES_tradnl"/>
        </w:rPr>
        <w:t>La coma señala que se ha omitido un verbo.</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Cuando el verbo está elíptico, ha de colocarse una coma. Como este poema de Manuel Machado, titulado Canto a Andalucía:</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Cádiz, salada claridad. Granada,</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Agua oculta que llora.</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Romana y mora, Córdoba callada.</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Málaga, cantaora.</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Almería, dorada.</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lastRenderedPageBreak/>
        <w:t>Plateado, Jaén. Huelva, la orilla</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De las tres carabelas.</w:t>
      </w:r>
    </w:p>
    <w:p w:rsidR="00DB21EE" w:rsidRDefault="00DB21EE"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Y Sevilla.</w:t>
      </w:r>
    </w:p>
    <w:p w:rsidR="00DB21EE" w:rsidRDefault="00465448" w:rsidP="001D72FD">
      <w:pPr>
        <w:pStyle w:val="Paragraphedeliste"/>
        <w:numPr>
          <w:ilvl w:val="0"/>
          <w:numId w:val="2"/>
        </w:numPr>
        <w:spacing w:line="360" w:lineRule="auto"/>
        <w:jc w:val="both"/>
        <w:rPr>
          <w:rFonts w:asciiTheme="minorBidi" w:hAnsiTheme="minorBidi"/>
          <w:sz w:val="24"/>
          <w:szCs w:val="24"/>
          <w:lang w:val="es-ES_tradnl"/>
        </w:rPr>
      </w:pPr>
      <w:r w:rsidRPr="00465448">
        <w:rPr>
          <w:rFonts w:asciiTheme="minorBidi" w:hAnsiTheme="minorBidi"/>
          <w:sz w:val="24"/>
          <w:szCs w:val="24"/>
          <w:lang w:val="es-ES_tradnl"/>
        </w:rPr>
        <w:t>Los vocativos e interjecciones van entre comas.</w:t>
      </w:r>
    </w:p>
    <w:p w:rsidR="00EB311A" w:rsidRDefault="00EB311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Los vocativos deben ir entre comas. Las interjecciones suelen ir:</w:t>
      </w:r>
    </w:p>
    <w:p w:rsidR="00EB311A" w:rsidRDefault="00EB311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Estos, </w:t>
      </w:r>
      <w:r w:rsidRPr="00EB311A">
        <w:rPr>
          <w:rFonts w:asciiTheme="minorBidi" w:hAnsiTheme="minorBidi"/>
          <w:sz w:val="24"/>
          <w:szCs w:val="24"/>
          <w:u w:val="single"/>
          <w:lang w:val="es-ES_tradnl"/>
        </w:rPr>
        <w:t>Fabio</w:t>
      </w:r>
      <w:r>
        <w:rPr>
          <w:rFonts w:asciiTheme="minorBidi" w:hAnsiTheme="minorBidi"/>
          <w:sz w:val="24"/>
          <w:szCs w:val="24"/>
          <w:lang w:val="es-ES_tradnl"/>
        </w:rPr>
        <w:t xml:space="preserve">, </w:t>
      </w:r>
      <w:r w:rsidRPr="00EB311A">
        <w:rPr>
          <w:rFonts w:asciiTheme="minorBidi" w:hAnsiTheme="minorBidi"/>
          <w:sz w:val="24"/>
          <w:szCs w:val="24"/>
          <w:u w:val="single"/>
          <w:lang w:val="es-ES_tradnl"/>
        </w:rPr>
        <w:t>¡ay dolor!,</w:t>
      </w:r>
      <w:r>
        <w:rPr>
          <w:rFonts w:asciiTheme="minorBidi" w:hAnsiTheme="minorBidi"/>
          <w:sz w:val="24"/>
          <w:szCs w:val="24"/>
          <w:lang w:val="es-ES_tradnl"/>
        </w:rPr>
        <w:t xml:space="preserve"> que ves ahora</w:t>
      </w:r>
    </w:p>
    <w:p w:rsidR="00EB311A" w:rsidRDefault="00EB311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Campos de soledad, mustio collado,</w:t>
      </w:r>
    </w:p>
    <w:p w:rsidR="00EB311A" w:rsidRDefault="00EB311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Fueron un tiempo Itálica famosa.</w:t>
      </w:r>
    </w:p>
    <w:p w:rsidR="00EB311A" w:rsidRDefault="00EB311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Fabio: vocativo</w:t>
      </w:r>
    </w:p>
    <w:p w:rsidR="00EB311A" w:rsidRPr="00EB311A" w:rsidRDefault="00EB311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Ay dolor: interjección.</w:t>
      </w:r>
    </w:p>
    <w:p w:rsidR="00C54CF5" w:rsidRDefault="00C54CF5" w:rsidP="001D72FD">
      <w:pPr>
        <w:pStyle w:val="Paragraphedeliste"/>
        <w:numPr>
          <w:ilvl w:val="0"/>
          <w:numId w:val="2"/>
        </w:numPr>
        <w:spacing w:line="360" w:lineRule="auto"/>
        <w:jc w:val="both"/>
        <w:rPr>
          <w:rFonts w:asciiTheme="minorBidi" w:hAnsiTheme="minorBidi"/>
          <w:sz w:val="24"/>
          <w:szCs w:val="24"/>
          <w:lang w:val="es-ES_tradnl"/>
        </w:rPr>
      </w:pPr>
      <w:r w:rsidRPr="00C54CF5">
        <w:rPr>
          <w:rFonts w:asciiTheme="minorBidi" w:hAnsiTheme="minorBidi"/>
          <w:sz w:val="24"/>
          <w:szCs w:val="24"/>
          <w:lang w:val="es-ES_tradnl"/>
        </w:rPr>
        <w:t>Las expresiones esto es, es decir, en fin, por último, sin embargo, po</w:t>
      </w:r>
      <w:r>
        <w:rPr>
          <w:rFonts w:asciiTheme="minorBidi" w:hAnsiTheme="minorBidi"/>
          <w:sz w:val="24"/>
          <w:szCs w:val="24"/>
          <w:lang w:val="es-ES_tradnl"/>
        </w:rPr>
        <w:t xml:space="preserve">r </w:t>
      </w:r>
    </w:p>
    <w:p w:rsidR="00C54CF5" w:rsidRDefault="00C54CF5" w:rsidP="001D72FD">
      <w:pPr>
        <w:spacing w:line="360" w:lineRule="auto"/>
        <w:jc w:val="both"/>
        <w:rPr>
          <w:rFonts w:asciiTheme="minorBidi" w:hAnsiTheme="minorBidi"/>
          <w:sz w:val="24"/>
          <w:szCs w:val="24"/>
          <w:lang w:val="es-ES_tradnl"/>
        </w:rPr>
      </w:pPr>
      <w:r w:rsidRPr="00C54CF5">
        <w:rPr>
          <w:rFonts w:asciiTheme="minorBidi" w:hAnsiTheme="minorBidi"/>
          <w:sz w:val="24"/>
          <w:szCs w:val="24"/>
          <w:lang w:val="es-ES_tradnl"/>
        </w:rPr>
        <w:t xml:space="preserve">consiguiente, por tanto, no obstante, y otras parecidas, suelen ir precedidas y seguidas de coma: </w:t>
      </w:r>
    </w:p>
    <w:p w:rsidR="00C54CF5" w:rsidRDefault="00C54CF5" w:rsidP="001D72FD">
      <w:pPr>
        <w:spacing w:line="360" w:lineRule="auto"/>
        <w:jc w:val="both"/>
        <w:rPr>
          <w:rFonts w:asciiTheme="minorBidi" w:hAnsiTheme="minorBidi"/>
          <w:sz w:val="24"/>
          <w:szCs w:val="24"/>
          <w:lang w:val="es-ES_tradnl"/>
        </w:rPr>
      </w:pPr>
      <w:r>
        <w:rPr>
          <w:rFonts w:asciiTheme="minorBidi" w:hAnsiTheme="minorBidi"/>
          <w:sz w:val="24"/>
          <w:szCs w:val="24"/>
          <w:u w:val="single"/>
          <w:lang w:val="es-ES_tradnl"/>
        </w:rPr>
        <w:t>P</w:t>
      </w:r>
      <w:r w:rsidRPr="00C54CF5">
        <w:rPr>
          <w:rFonts w:asciiTheme="minorBidi" w:hAnsiTheme="minorBidi"/>
          <w:sz w:val="24"/>
          <w:szCs w:val="24"/>
          <w:u w:val="single"/>
          <w:lang w:val="es-ES_tradnl"/>
        </w:rPr>
        <w:t>or fin</w:t>
      </w:r>
      <w:r>
        <w:rPr>
          <w:rFonts w:asciiTheme="minorBidi" w:hAnsiTheme="minorBidi"/>
          <w:sz w:val="24"/>
          <w:szCs w:val="24"/>
          <w:lang w:val="es-ES_tradnl"/>
        </w:rPr>
        <w:t>, llegamos a la estación.</w:t>
      </w:r>
    </w:p>
    <w:p w:rsidR="00C54CF5" w:rsidRDefault="00C54CF5"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Se encontraba enfermo, </w:t>
      </w:r>
      <w:r w:rsidRPr="006A474A">
        <w:rPr>
          <w:rFonts w:asciiTheme="minorBidi" w:hAnsiTheme="minorBidi"/>
          <w:sz w:val="24"/>
          <w:szCs w:val="24"/>
          <w:u w:val="single"/>
          <w:lang w:val="es-ES_tradnl"/>
        </w:rPr>
        <w:t>sin embargo</w:t>
      </w:r>
      <w:r>
        <w:rPr>
          <w:rFonts w:asciiTheme="minorBidi" w:hAnsiTheme="minorBidi"/>
          <w:sz w:val="24"/>
          <w:szCs w:val="24"/>
          <w:lang w:val="es-ES_tradnl"/>
        </w:rPr>
        <w:t>, se fue a trabajar.</w:t>
      </w:r>
    </w:p>
    <w:p w:rsidR="000C39D8" w:rsidRPr="0028512A" w:rsidRDefault="000C39D8" w:rsidP="001D72FD">
      <w:pPr>
        <w:pStyle w:val="Paragraphedeliste"/>
        <w:numPr>
          <w:ilvl w:val="0"/>
          <w:numId w:val="2"/>
        </w:numPr>
        <w:spacing w:line="360" w:lineRule="auto"/>
        <w:jc w:val="both"/>
        <w:rPr>
          <w:rFonts w:asciiTheme="minorBidi" w:hAnsiTheme="minorBidi"/>
          <w:sz w:val="24"/>
          <w:szCs w:val="24"/>
          <w:lang w:val="es-ES_tradnl"/>
        </w:rPr>
      </w:pPr>
      <w:r w:rsidRPr="0028512A">
        <w:rPr>
          <w:rFonts w:asciiTheme="minorBidi" w:hAnsiTheme="minorBidi"/>
          <w:sz w:val="24"/>
          <w:szCs w:val="24"/>
          <w:lang w:val="es-ES_tradnl"/>
        </w:rPr>
        <w:t>Los complementos circunstanciales y subordinadas circunstanciales suelen ir separados por comas:</w:t>
      </w:r>
    </w:p>
    <w:p w:rsidR="000C39D8" w:rsidRDefault="000C39D8" w:rsidP="001D72FD">
      <w:pPr>
        <w:spacing w:line="360" w:lineRule="auto"/>
        <w:jc w:val="both"/>
        <w:rPr>
          <w:rFonts w:asciiTheme="minorBidi" w:hAnsiTheme="minorBidi"/>
          <w:sz w:val="24"/>
          <w:szCs w:val="24"/>
          <w:lang w:val="es-ES_tradnl"/>
        </w:rPr>
      </w:pPr>
      <w:r w:rsidRPr="000C39D8">
        <w:rPr>
          <w:rFonts w:asciiTheme="minorBidi" w:hAnsiTheme="minorBidi"/>
          <w:sz w:val="24"/>
          <w:szCs w:val="24"/>
          <w:u w:val="single"/>
          <w:lang w:val="es-ES_tradnl"/>
        </w:rPr>
        <w:t>Al entrar</w:t>
      </w:r>
      <w:r>
        <w:rPr>
          <w:rFonts w:asciiTheme="minorBidi" w:hAnsiTheme="minorBidi"/>
          <w:sz w:val="24"/>
          <w:szCs w:val="24"/>
          <w:lang w:val="es-ES_tradnl"/>
        </w:rPr>
        <w:t>, encontramos a los niños merendando.</w:t>
      </w:r>
    </w:p>
    <w:p w:rsidR="000C39D8" w:rsidRDefault="000C39D8"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Te he traído un despertador, </w:t>
      </w:r>
      <w:r w:rsidRPr="000C39D8">
        <w:rPr>
          <w:rFonts w:asciiTheme="minorBidi" w:hAnsiTheme="minorBidi"/>
          <w:sz w:val="24"/>
          <w:szCs w:val="24"/>
          <w:u w:val="single"/>
          <w:lang w:val="es-ES_tradnl"/>
        </w:rPr>
        <w:t>para que lo lleves en la maleta</w:t>
      </w:r>
      <w:r>
        <w:rPr>
          <w:rFonts w:asciiTheme="minorBidi" w:hAnsiTheme="minorBidi"/>
          <w:sz w:val="24"/>
          <w:szCs w:val="24"/>
          <w:lang w:val="es-ES_tradnl"/>
        </w:rPr>
        <w:t xml:space="preserve">, </w:t>
      </w:r>
      <w:r w:rsidRPr="000C39D8">
        <w:rPr>
          <w:rFonts w:asciiTheme="minorBidi" w:hAnsiTheme="minorBidi"/>
          <w:sz w:val="24"/>
          <w:szCs w:val="24"/>
          <w:u w:val="single"/>
          <w:lang w:val="es-ES_tradnl"/>
        </w:rPr>
        <w:t>porque lo vas a necesitar</w:t>
      </w:r>
      <w:r>
        <w:rPr>
          <w:rFonts w:asciiTheme="minorBidi" w:hAnsiTheme="minorBidi"/>
          <w:sz w:val="24"/>
          <w:szCs w:val="24"/>
          <w:lang w:val="es-ES_tradnl"/>
        </w:rPr>
        <w:t>.</w:t>
      </w:r>
    </w:p>
    <w:p w:rsidR="000C39D8" w:rsidRDefault="000C39D8"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Aunque si el complemento va inmediatamente pegado al verbo, no lleva coma:</w:t>
      </w:r>
    </w:p>
    <w:p w:rsidR="000C39D8" w:rsidRDefault="000C39D8"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He venido corriendo para llegar a tiempo.</w:t>
      </w:r>
    </w:p>
    <w:p w:rsidR="000C39D8" w:rsidRDefault="000C39D8"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Pero sí la lleva si se desplaza de su lugar habitual, anteponiéndose:</w:t>
      </w:r>
    </w:p>
    <w:p w:rsidR="000C39D8" w:rsidRDefault="000C39D8" w:rsidP="001D72FD">
      <w:pPr>
        <w:spacing w:line="360" w:lineRule="auto"/>
        <w:jc w:val="both"/>
        <w:rPr>
          <w:rFonts w:asciiTheme="minorBidi" w:hAnsiTheme="minorBidi"/>
          <w:sz w:val="24"/>
          <w:szCs w:val="24"/>
          <w:lang w:val="es-ES_tradnl"/>
        </w:rPr>
      </w:pPr>
      <w:r w:rsidRPr="000C39D8">
        <w:rPr>
          <w:rFonts w:asciiTheme="minorBidi" w:hAnsiTheme="minorBidi"/>
          <w:sz w:val="24"/>
          <w:szCs w:val="24"/>
          <w:u w:val="single"/>
          <w:lang w:val="es-ES_tradnl"/>
        </w:rPr>
        <w:t>Para llegar a tiempo</w:t>
      </w:r>
      <w:r>
        <w:rPr>
          <w:rFonts w:asciiTheme="minorBidi" w:hAnsiTheme="minorBidi"/>
          <w:sz w:val="24"/>
          <w:szCs w:val="24"/>
          <w:lang w:val="es-ES_tradnl"/>
        </w:rPr>
        <w:t>, he venido corriendo</w:t>
      </w:r>
      <w:r w:rsidRPr="000C39D8">
        <w:rPr>
          <w:rFonts w:asciiTheme="minorBidi" w:hAnsiTheme="minorBidi"/>
          <w:sz w:val="24"/>
          <w:szCs w:val="24"/>
          <w:lang w:val="es-ES_tradnl"/>
        </w:rPr>
        <w:t xml:space="preserve">. </w:t>
      </w:r>
      <w:r w:rsidRPr="000C39D8">
        <w:rPr>
          <w:rFonts w:asciiTheme="minorBidi" w:hAnsiTheme="minorBidi"/>
          <w:sz w:val="24"/>
          <w:szCs w:val="24"/>
          <w:u w:val="single"/>
          <w:lang w:val="es-ES_tradnl"/>
        </w:rPr>
        <w:t>Afortunadamente</w:t>
      </w:r>
      <w:r>
        <w:rPr>
          <w:rFonts w:asciiTheme="minorBidi" w:hAnsiTheme="minorBidi"/>
          <w:sz w:val="24"/>
          <w:szCs w:val="24"/>
          <w:lang w:val="es-ES_tradnl"/>
        </w:rPr>
        <w:t>, no ha pasado nada.</w:t>
      </w:r>
    </w:p>
    <w:p w:rsidR="0028512A" w:rsidRDefault="0028512A" w:rsidP="001D72FD">
      <w:pPr>
        <w:pStyle w:val="Paragraphedeliste"/>
        <w:numPr>
          <w:ilvl w:val="0"/>
          <w:numId w:val="2"/>
        </w:numPr>
        <w:spacing w:line="360" w:lineRule="auto"/>
        <w:jc w:val="both"/>
        <w:rPr>
          <w:rFonts w:asciiTheme="minorBidi" w:hAnsiTheme="minorBidi"/>
          <w:sz w:val="24"/>
          <w:szCs w:val="24"/>
          <w:lang w:val="es-ES_tradnl"/>
        </w:rPr>
      </w:pPr>
      <w:r>
        <w:rPr>
          <w:rFonts w:asciiTheme="minorBidi" w:hAnsiTheme="minorBidi"/>
          <w:sz w:val="24"/>
          <w:szCs w:val="24"/>
          <w:lang w:val="es-ES_tradnl"/>
        </w:rPr>
        <w:t>Las subordinadas adjetivas explicativas van entre comas.</w:t>
      </w:r>
    </w:p>
    <w:p w:rsidR="0028512A" w:rsidRDefault="0028512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lastRenderedPageBreak/>
        <w:t xml:space="preserve">Las subordinadas </w:t>
      </w:r>
      <w:r w:rsidRPr="0028512A">
        <w:rPr>
          <w:rFonts w:asciiTheme="minorBidi" w:hAnsiTheme="minorBidi"/>
          <w:sz w:val="24"/>
          <w:szCs w:val="24"/>
          <w:u w:val="single"/>
          <w:lang w:val="es-ES_tradnl"/>
        </w:rPr>
        <w:t>adjetivas especificativas</w:t>
      </w:r>
      <w:r>
        <w:rPr>
          <w:rFonts w:asciiTheme="minorBidi" w:hAnsiTheme="minorBidi"/>
          <w:sz w:val="24"/>
          <w:szCs w:val="24"/>
          <w:lang w:val="es-ES_tradnl"/>
        </w:rPr>
        <w:t>, que sirven para distinguir, no van entre comas</w:t>
      </w:r>
      <w:r w:rsidR="002070D9">
        <w:rPr>
          <w:rFonts w:asciiTheme="minorBidi" w:hAnsiTheme="minorBidi"/>
          <w:sz w:val="24"/>
          <w:szCs w:val="24"/>
          <w:lang w:val="es-ES_tradnl"/>
        </w:rPr>
        <w:t xml:space="preserve">: </w:t>
      </w:r>
    </w:p>
    <w:p w:rsidR="002070D9" w:rsidRDefault="002070D9"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Los alumnos </w:t>
      </w:r>
      <w:r w:rsidRPr="002070D9">
        <w:rPr>
          <w:rFonts w:asciiTheme="minorBidi" w:hAnsiTheme="minorBidi"/>
          <w:sz w:val="24"/>
          <w:szCs w:val="24"/>
          <w:u w:val="single"/>
          <w:lang w:val="es-ES_tradnl"/>
        </w:rPr>
        <w:t>que aprobaron</w:t>
      </w:r>
      <w:r>
        <w:rPr>
          <w:rFonts w:asciiTheme="minorBidi" w:hAnsiTheme="minorBidi"/>
          <w:sz w:val="24"/>
          <w:szCs w:val="24"/>
          <w:lang w:val="es-ES_tradnl"/>
        </w:rPr>
        <w:t xml:space="preserve"> se fueron de excursión. (se entiende que los alumnos suspendidos no fueron de excursión).</w:t>
      </w:r>
    </w:p>
    <w:p w:rsidR="002070D9" w:rsidRDefault="002070D9"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Las flores </w:t>
      </w:r>
      <w:r w:rsidRPr="002070D9">
        <w:rPr>
          <w:rFonts w:asciiTheme="minorBidi" w:hAnsiTheme="minorBidi"/>
          <w:sz w:val="24"/>
          <w:szCs w:val="24"/>
          <w:u w:val="single"/>
          <w:lang w:val="es-ES_tradnl"/>
        </w:rPr>
        <w:t>que más me gustan</w:t>
      </w:r>
      <w:r>
        <w:rPr>
          <w:rFonts w:asciiTheme="minorBidi" w:hAnsiTheme="minorBidi"/>
          <w:sz w:val="24"/>
          <w:szCs w:val="24"/>
          <w:lang w:val="es-ES_tradnl"/>
        </w:rPr>
        <w:t xml:space="preserve"> son las rosas. (Se entiende que todas las demás flores me gustan menos que las rosas).</w:t>
      </w:r>
    </w:p>
    <w:p w:rsidR="00753300" w:rsidRDefault="0075330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Las subordinadas </w:t>
      </w:r>
      <w:r w:rsidRPr="00753300">
        <w:rPr>
          <w:rFonts w:asciiTheme="minorBidi" w:hAnsiTheme="minorBidi"/>
          <w:sz w:val="24"/>
          <w:szCs w:val="24"/>
          <w:u w:val="single"/>
          <w:lang w:val="es-ES_tradnl"/>
        </w:rPr>
        <w:t>adjetivas explicativas</w:t>
      </w:r>
      <w:r>
        <w:rPr>
          <w:rFonts w:asciiTheme="minorBidi" w:hAnsiTheme="minorBidi"/>
          <w:sz w:val="24"/>
          <w:szCs w:val="24"/>
          <w:lang w:val="es-ES_tradnl"/>
        </w:rPr>
        <w:t xml:space="preserve"> expresan una opinión personal, un juicio de valor; en cualquier caso, se refieren a todo el sustantivo antecedente, no sirven para distinguir. Van entre comas:</w:t>
      </w:r>
    </w:p>
    <w:p w:rsidR="00753300" w:rsidRDefault="00753300"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Mis hijos, </w:t>
      </w:r>
      <w:r w:rsidRPr="00753300">
        <w:rPr>
          <w:rFonts w:asciiTheme="minorBidi" w:hAnsiTheme="minorBidi"/>
          <w:sz w:val="24"/>
          <w:szCs w:val="24"/>
          <w:u w:val="single"/>
          <w:lang w:val="es-ES_tradnl"/>
        </w:rPr>
        <w:t>que han aprobado el curso</w:t>
      </w:r>
      <w:r>
        <w:rPr>
          <w:rFonts w:asciiTheme="minorBidi" w:hAnsiTheme="minorBidi"/>
          <w:sz w:val="24"/>
          <w:szCs w:val="24"/>
          <w:lang w:val="es-ES_tradnl"/>
        </w:rPr>
        <w:t>, pasarán unas tranquilas vacaciones.</w:t>
      </w:r>
      <w:r w:rsidR="00EF3ECA">
        <w:rPr>
          <w:rFonts w:asciiTheme="minorBidi" w:hAnsiTheme="minorBidi"/>
          <w:sz w:val="24"/>
          <w:szCs w:val="24"/>
          <w:lang w:val="es-ES_tradnl"/>
        </w:rPr>
        <w:t xml:space="preserve"> (Se entiende que todos mis hijos han aprobado el curso.)</w:t>
      </w:r>
    </w:p>
    <w:p w:rsidR="00EF3ECA" w:rsidRDefault="00EF3ECA"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Las flores</w:t>
      </w:r>
      <w:r w:rsidR="00A44EBD">
        <w:rPr>
          <w:rFonts w:asciiTheme="minorBidi" w:hAnsiTheme="minorBidi"/>
          <w:sz w:val="24"/>
          <w:szCs w:val="24"/>
          <w:lang w:val="es-ES_tradnl"/>
        </w:rPr>
        <w:t>,</w:t>
      </w:r>
      <w:r>
        <w:rPr>
          <w:rFonts w:asciiTheme="minorBidi" w:hAnsiTheme="minorBidi"/>
          <w:sz w:val="24"/>
          <w:szCs w:val="24"/>
          <w:lang w:val="es-ES_tradnl"/>
        </w:rPr>
        <w:t xml:space="preserve"> </w:t>
      </w:r>
      <w:r w:rsidRPr="00A44EBD">
        <w:rPr>
          <w:rFonts w:asciiTheme="minorBidi" w:hAnsiTheme="minorBidi"/>
          <w:sz w:val="24"/>
          <w:szCs w:val="24"/>
          <w:u w:val="single"/>
          <w:lang w:val="es-ES_tradnl"/>
        </w:rPr>
        <w:t>que me encantan</w:t>
      </w:r>
      <w:r>
        <w:rPr>
          <w:rFonts w:asciiTheme="minorBidi" w:hAnsiTheme="minorBidi"/>
          <w:sz w:val="24"/>
          <w:szCs w:val="24"/>
          <w:lang w:val="es-ES_tradnl"/>
        </w:rPr>
        <w:t>, adornan siempre mi casa. (Se entiende que me gustan todas las flores.)</w:t>
      </w:r>
    </w:p>
    <w:p w:rsidR="00EF3ECA" w:rsidRPr="00A44EBD" w:rsidRDefault="00A44EBD" w:rsidP="001D72FD">
      <w:pPr>
        <w:spacing w:line="360" w:lineRule="auto"/>
        <w:jc w:val="both"/>
        <w:rPr>
          <w:rFonts w:asciiTheme="minorBidi" w:hAnsiTheme="minorBidi"/>
          <w:b/>
          <w:bCs/>
          <w:sz w:val="24"/>
          <w:szCs w:val="24"/>
          <w:lang w:val="es-ES_tradnl"/>
        </w:rPr>
      </w:pPr>
      <w:r w:rsidRPr="00A44EBD">
        <w:rPr>
          <w:rFonts w:asciiTheme="minorBidi" w:hAnsiTheme="minorBidi"/>
          <w:b/>
          <w:bCs/>
          <w:sz w:val="24"/>
          <w:szCs w:val="24"/>
          <w:lang w:val="es-ES_tradnl"/>
        </w:rPr>
        <w:t>El punto y coma</w:t>
      </w:r>
    </w:p>
    <w:p w:rsidR="006A474A" w:rsidRDefault="00A44EBD"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El punto y coma señala una pausa y un cambio de entonación menos intensos que los indicados por el punto. El contenido de la oración continúa.</w:t>
      </w:r>
      <w:r w:rsidR="001A76F9">
        <w:rPr>
          <w:rFonts w:asciiTheme="minorBidi" w:hAnsiTheme="minorBidi"/>
          <w:sz w:val="24"/>
          <w:szCs w:val="24"/>
          <w:lang w:val="es-ES_tradnl"/>
        </w:rPr>
        <w:t xml:space="preserve"> </w:t>
      </w:r>
    </w:p>
    <w:p w:rsidR="003A53C2" w:rsidRPr="003A53C2" w:rsidRDefault="003A53C2" w:rsidP="001D72FD">
      <w:pPr>
        <w:pStyle w:val="Paragraphedeliste"/>
        <w:numPr>
          <w:ilvl w:val="0"/>
          <w:numId w:val="3"/>
        </w:numPr>
        <w:spacing w:line="360" w:lineRule="auto"/>
        <w:jc w:val="both"/>
        <w:rPr>
          <w:rFonts w:asciiTheme="minorBidi" w:hAnsiTheme="minorBidi"/>
          <w:sz w:val="24"/>
          <w:szCs w:val="24"/>
          <w:lang w:val="es-ES_tradnl"/>
        </w:rPr>
      </w:pPr>
      <w:r w:rsidRPr="003A53C2">
        <w:rPr>
          <w:rFonts w:asciiTheme="minorBidi" w:hAnsiTheme="minorBidi"/>
          <w:sz w:val="24"/>
          <w:szCs w:val="24"/>
          <w:lang w:val="es-ES_tradnl"/>
        </w:rPr>
        <w:t>Se emplea punto y coma para separar proposiciones en una oración dentro de la cual ya hay alguna coma:</w:t>
      </w:r>
    </w:p>
    <w:p w:rsidR="00925282" w:rsidRDefault="00925282"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Hay un placer íntimo, profundo, en ir recorriendo un pueblo desconocido entre las sombras</w:t>
      </w:r>
      <w:r w:rsidRPr="00925282">
        <w:rPr>
          <w:rFonts w:asciiTheme="minorBidi" w:hAnsiTheme="minorBidi"/>
          <w:b/>
          <w:bCs/>
          <w:sz w:val="24"/>
          <w:szCs w:val="24"/>
          <w:lang w:val="es-ES_tradnl"/>
        </w:rPr>
        <w:t>;</w:t>
      </w:r>
      <w:r>
        <w:rPr>
          <w:rFonts w:asciiTheme="minorBidi" w:hAnsiTheme="minorBidi"/>
          <w:sz w:val="24"/>
          <w:szCs w:val="24"/>
          <w:lang w:val="es-ES_tradnl"/>
        </w:rPr>
        <w:t xml:space="preserve"> las puertas, los balcones, los esquinazos…</w:t>
      </w:r>
    </w:p>
    <w:p w:rsidR="00925282" w:rsidRDefault="00925282"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También para expresar con rotundidad y firmeza juicios que podrían ir entre comas; el punto y coma los enfatiza:</w:t>
      </w:r>
    </w:p>
    <w:p w:rsidR="00925282" w:rsidRDefault="003A53C2" w:rsidP="001D72FD">
      <w:pPr>
        <w:spacing w:line="360" w:lineRule="auto"/>
        <w:jc w:val="both"/>
        <w:rPr>
          <w:rFonts w:asciiTheme="minorBidi" w:hAnsiTheme="minorBidi"/>
          <w:sz w:val="24"/>
          <w:szCs w:val="24"/>
          <w:lang w:val="es-ES_tradnl"/>
        </w:rPr>
      </w:pPr>
      <w:r>
        <w:rPr>
          <w:rFonts w:asciiTheme="minorBidi" w:hAnsiTheme="minorBidi"/>
          <w:sz w:val="24"/>
          <w:szCs w:val="24"/>
          <w:lang w:val="es-ES_tradnl"/>
        </w:rPr>
        <w:t>No, no queremos a nuestro lado falsos doctores</w:t>
      </w:r>
      <w:r w:rsidRPr="003A53C2">
        <w:rPr>
          <w:rFonts w:asciiTheme="minorBidi" w:hAnsiTheme="minorBidi"/>
          <w:b/>
          <w:bCs/>
          <w:sz w:val="24"/>
          <w:szCs w:val="24"/>
          <w:lang w:val="es-ES_tradnl"/>
        </w:rPr>
        <w:t>;</w:t>
      </w:r>
      <w:r>
        <w:rPr>
          <w:rFonts w:asciiTheme="minorBidi" w:hAnsiTheme="minorBidi"/>
          <w:sz w:val="24"/>
          <w:szCs w:val="24"/>
          <w:lang w:val="es-ES_tradnl"/>
        </w:rPr>
        <w:t xml:space="preserve"> no queremos palabras seductoras</w:t>
      </w:r>
      <w:r w:rsidRPr="003A53C2">
        <w:rPr>
          <w:rFonts w:asciiTheme="minorBidi" w:hAnsiTheme="minorBidi"/>
          <w:b/>
          <w:bCs/>
          <w:sz w:val="24"/>
          <w:szCs w:val="24"/>
          <w:lang w:val="es-ES_tradnl"/>
        </w:rPr>
        <w:t>;</w:t>
      </w:r>
      <w:r>
        <w:rPr>
          <w:rFonts w:asciiTheme="minorBidi" w:hAnsiTheme="minorBidi"/>
          <w:sz w:val="24"/>
          <w:szCs w:val="24"/>
          <w:lang w:val="es-ES_tradnl"/>
        </w:rPr>
        <w:t xml:space="preserve"> no queremos bellos proyectos. Nosotros somos pobres y nos bastamos a nosotros mismos.</w:t>
      </w:r>
    </w:p>
    <w:p w:rsidR="003A53C2" w:rsidRDefault="003A53C2" w:rsidP="001D72FD">
      <w:pPr>
        <w:pStyle w:val="Paragraphedeliste"/>
        <w:numPr>
          <w:ilvl w:val="0"/>
          <w:numId w:val="3"/>
        </w:numPr>
        <w:spacing w:line="360" w:lineRule="auto"/>
        <w:jc w:val="both"/>
        <w:rPr>
          <w:rFonts w:asciiTheme="minorBidi" w:hAnsiTheme="minorBidi"/>
          <w:sz w:val="24"/>
          <w:szCs w:val="24"/>
          <w:lang w:val="es-ES_tradnl"/>
        </w:rPr>
      </w:pPr>
      <w:r>
        <w:rPr>
          <w:rFonts w:asciiTheme="minorBidi" w:hAnsiTheme="minorBidi"/>
          <w:sz w:val="24"/>
          <w:szCs w:val="24"/>
          <w:lang w:val="es-ES_tradnl"/>
        </w:rPr>
        <w:t>Para separar proposiciones adversativas de cierta extensión, se emplea punto y coma. Si las proposiciones son cortas, se emplea coma:</w:t>
      </w:r>
    </w:p>
    <w:p w:rsidR="00F92745" w:rsidRDefault="003A53C2" w:rsidP="001D72FD">
      <w:pPr>
        <w:spacing w:line="360" w:lineRule="auto"/>
        <w:ind w:left="360"/>
        <w:jc w:val="both"/>
        <w:rPr>
          <w:rFonts w:asciiTheme="minorBidi" w:hAnsiTheme="minorBidi"/>
          <w:sz w:val="24"/>
          <w:szCs w:val="24"/>
          <w:lang w:val="es-ES_tradnl"/>
        </w:rPr>
      </w:pPr>
      <w:r w:rsidRPr="003A53C2">
        <w:rPr>
          <w:rFonts w:asciiTheme="minorBidi" w:hAnsiTheme="minorBidi"/>
          <w:sz w:val="24"/>
          <w:szCs w:val="24"/>
          <w:lang w:val="es-ES_tradnl"/>
        </w:rPr>
        <w:lastRenderedPageBreak/>
        <w:t>Cuando salió</w:t>
      </w:r>
      <w:r>
        <w:rPr>
          <w:rFonts w:asciiTheme="minorBidi" w:hAnsiTheme="minorBidi"/>
          <w:sz w:val="24"/>
          <w:szCs w:val="24"/>
          <w:lang w:val="es-ES_tradnl"/>
        </w:rPr>
        <w:t xml:space="preserve"> el periódico, mucha gente leyó el suelto y no hizo caso; pero hubo tres hombres que sacaron un cuadernito pequeño y apuntaron las señas.</w:t>
      </w:r>
    </w:p>
    <w:p w:rsidR="003A53C2" w:rsidRDefault="003A53C2" w:rsidP="001D72FD">
      <w:pPr>
        <w:spacing w:line="360" w:lineRule="auto"/>
        <w:ind w:left="360"/>
        <w:jc w:val="both"/>
        <w:rPr>
          <w:rFonts w:asciiTheme="minorBidi" w:hAnsiTheme="minorBidi"/>
          <w:sz w:val="24"/>
          <w:szCs w:val="24"/>
          <w:lang w:val="es-ES_tradnl"/>
        </w:rPr>
      </w:pPr>
      <w:r>
        <w:rPr>
          <w:rFonts w:asciiTheme="minorBidi" w:hAnsiTheme="minorBidi"/>
          <w:sz w:val="24"/>
          <w:szCs w:val="24"/>
          <w:lang w:val="es-ES_tradnl"/>
        </w:rPr>
        <w:t>El mal es grave, pero en mi humilde juicio, puede curarse con resignación de una parte y caridad de otra…</w:t>
      </w:r>
    </w:p>
    <w:p w:rsidR="001D72FD" w:rsidRDefault="001D72FD" w:rsidP="001D72FD">
      <w:pPr>
        <w:pStyle w:val="Paragraphedeliste"/>
        <w:numPr>
          <w:ilvl w:val="0"/>
          <w:numId w:val="3"/>
        </w:numPr>
        <w:spacing w:line="360" w:lineRule="auto"/>
        <w:jc w:val="both"/>
        <w:rPr>
          <w:rFonts w:asciiTheme="minorBidi" w:hAnsiTheme="minorBidi"/>
          <w:sz w:val="24"/>
          <w:szCs w:val="24"/>
          <w:lang w:val="es-ES_tradnl"/>
        </w:rPr>
      </w:pPr>
      <w:r>
        <w:rPr>
          <w:rFonts w:asciiTheme="minorBidi" w:hAnsiTheme="minorBidi"/>
          <w:sz w:val="24"/>
          <w:szCs w:val="24"/>
          <w:lang w:val="es-ES_tradnl"/>
        </w:rPr>
        <w:t xml:space="preserve">Es muy frecuente en las descripciones, donde deben organizarse multitud de elementos, que se reparten mediante el punto y coma: </w:t>
      </w:r>
    </w:p>
    <w:p w:rsidR="001D72FD" w:rsidRDefault="001D72FD" w:rsidP="001D72FD">
      <w:pPr>
        <w:spacing w:line="360" w:lineRule="auto"/>
        <w:ind w:left="360"/>
        <w:jc w:val="both"/>
        <w:rPr>
          <w:rFonts w:asciiTheme="minorBidi" w:hAnsiTheme="minorBidi"/>
          <w:sz w:val="24"/>
          <w:szCs w:val="24"/>
          <w:lang w:val="es-ES_tradnl"/>
        </w:rPr>
      </w:pPr>
      <w:r>
        <w:rPr>
          <w:rFonts w:asciiTheme="minorBidi" w:hAnsiTheme="minorBidi"/>
          <w:sz w:val="24"/>
          <w:szCs w:val="24"/>
          <w:lang w:val="es-ES_tradnl"/>
        </w:rPr>
        <w:t>[…] hay casas viejas con balcones de madera tosca, y casas modernas con aéreos balcones que descansan en tableros de rojo mármol</w:t>
      </w:r>
      <w:r w:rsidRPr="001D72FD">
        <w:rPr>
          <w:rFonts w:asciiTheme="minorBidi" w:hAnsiTheme="minorBidi"/>
          <w:b/>
          <w:bCs/>
          <w:sz w:val="24"/>
          <w:szCs w:val="24"/>
          <w:lang w:val="es-ES_tradnl"/>
        </w:rPr>
        <w:t>;</w:t>
      </w:r>
      <w:r>
        <w:rPr>
          <w:rFonts w:asciiTheme="minorBidi" w:hAnsiTheme="minorBidi"/>
          <w:sz w:val="24"/>
          <w:szCs w:val="24"/>
          <w:lang w:val="es-ES_tradnl"/>
        </w:rPr>
        <w:t xml:space="preserve"> hay huertos de limoneros y parrales, lamidos por un arroyo de limpias aguas</w:t>
      </w:r>
      <w:r w:rsidRPr="001D72FD">
        <w:rPr>
          <w:rFonts w:asciiTheme="minorBidi" w:hAnsiTheme="minorBidi"/>
          <w:b/>
          <w:bCs/>
          <w:sz w:val="24"/>
          <w:szCs w:val="24"/>
          <w:lang w:val="es-ES_tradnl"/>
        </w:rPr>
        <w:t xml:space="preserve">; </w:t>
      </w:r>
      <w:r>
        <w:rPr>
          <w:rFonts w:asciiTheme="minorBidi" w:hAnsiTheme="minorBidi"/>
          <w:sz w:val="24"/>
          <w:szCs w:val="24"/>
          <w:lang w:val="es-ES_tradnl"/>
        </w:rPr>
        <w:t>hay una plaza grande, callada, con una fuente en medio y en el fondo una iglesia. La fuente es redonda</w:t>
      </w:r>
      <w:r w:rsidRPr="001D72FD">
        <w:rPr>
          <w:rFonts w:asciiTheme="minorBidi" w:hAnsiTheme="minorBidi"/>
          <w:b/>
          <w:bCs/>
          <w:sz w:val="24"/>
          <w:szCs w:val="24"/>
          <w:lang w:val="es-ES_tradnl"/>
        </w:rPr>
        <w:t>;</w:t>
      </w:r>
      <w:r>
        <w:rPr>
          <w:rFonts w:asciiTheme="minorBidi" w:hAnsiTheme="minorBidi"/>
          <w:sz w:val="24"/>
          <w:szCs w:val="24"/>
          <w:lang w:val="es-ES_tradnl"/>
        </w:rPr>
        <w:t xml:space="preserve"> tiene en el centro del pilón una columna que sostiene una taza</w:t>
      </w:r>
      <w:r w:rsidRPr="001D72FD">
        <w:rPr>
          <w:rFonts w:asciiTheme="minorBidi" w:hAnsiTheme="minorBidi"/>
          <w:b/>
          <w:bCs/>
          <w:sz w:val="24"/>
          <w:szCs w:val="24"/>
          <w:lang w:val="es-ES_tradnl"/>
        </w:rPr>
        <w:t>;</w:t>
      </w:r>
      <w:r>
        <w:rPr>
          <w:rFonts w:asciiTheme="minorBidi" w:hAnsiTheme="minorBidi"/>
          <w:sz w:val="24"/>
          <w:szCs w:val="24"/>
          <w:lang w:val="es-ES_tradnl"/>
        </w:rPr>
        <w:t xml:space="preserve"> de la taza chorrea por cuatro caños perennemente el agua.</w:t>
      </w:r>
    </w:p>
    <w:p w:rsidR="001D72FD" w:rsidRPr="001D72FD" w:rsidRDefault="001D72FD" w:rsidP="001D72FD">
      <w:pPr>
        <w:spacing w:line="360" w:lineRule="auto"/>
        <w:ind w:left="360"/>
        <w:jc w:val="both"/>
        <w:rPr>
          <w:rFonts w:asciiTheme="minorBidi" w:hAnsiTheme="minorBidi"/>
          <w:b/>
          <w:bCs/>
          <w:sz w:val="24"/>
          <w:szCs w:val="24"/>
          <w:lang w:val="es-ES_tradnl"/>
        </w:rPr>
      </w:pPr>
      <w:r w:rsidRPr="001D72FD">
        <w:rPr>
          <w:rFonts w:asciiTheme="minorBidi" w:hAnsiTheme="minorBidi"/>
          <w:b/>
          <w:bCs/>
          <w:sz w:val="24"/>
          <w:szCs w:val="24"/>
          <w:lang w:val="es-ES_tradnl"/>
        </w:rPr>
        <w:t>El punto y seguido y el punto y aparte</w:t>
      </w:r>
    </w:p>
    <w:p w:rsidR="003F0B67" w:rsidRDefault="003F0B67" w:rsidP="003F0B67">
      <w:pPr>
        <w:spacing w:line="360" w:lineRule="auto"/>
        <w:jc w:val="both"/>
        <w:rPr>
          <w:rFonts w:asciiTheme="minorBidi" w:hAnsiTheme="minorBidi"/>
          <w:sz w:val="24"/>
          <w:szCs w:val="24"/>
          <w:lang w:val="es-ES_tradnl"/>
        </w:rPr>
      </w:pPr>
      <w:r>
        <w:rPr>
          <w:rFonts w:asciiTheme="minorBidi" w:hAnsiTheme="minorBidi"/>
          <w:sz w:val="24"/>
          <w:szCs w:val="24"/>
          <w:lang w:val="es-ES_tradnl"/>
        </w:rPr>
        <w:t>El punto señala una pausa grande. Generalmente, implica un cambio de sujeto en la oración. teóricamente señala que el sentido de la oración se ha completado y se inicia otra oración nueva, pero en la práctica puede usarse con intención enfática o intensificadora, sin romper el sentido de la oración y con valor de punto y coma. Así lo observamos en el siguiente texto:</w:t>
      </w:r>
    </w:p>
    <w:p w:rsidR="003F0B67" w:rsidRDefault="003F0B67" w:rsidP="003F0B67">
      <w:pPr>
        <w:spacing w:line="360" w:lineRule="auto"/>
        <w:jc w:val="both"/>
        <w:rPr>
          <w:rFonts w:asciiTheme="minorBidi" w:hAnsiTheme="minorBidi"/>
          <w:sz w:val="24"/>
          <w:szCs w:val="24"/>
          <w:lang w:val="es-ES_tradnl"/>
        </w:rPr>
      </w:pPr>
      <w:r>
        <w:rPr>
          <w:rFonts w:asciiTheme="minorBidi" w:hAnsiTheme="minorBidi"/>
          <w:sz w:val="24"/>
          <w:szCs w:val="24"/>
          <w:lang w:val="es-ES_tradnl"/>
        </w:rPr>
        <w:t>No hay nadie “consagrado”. La vida es movimiento, cambio, transformación. Y esta inmovilidad que los viejos pretenden poner en sus consagraciones va contra todo el orden de las cosas. La sensibilidad del hombre se afirma a través de los tiempos. El sentido estético no es el mismo. La belleza cambia. Tenemos otra sintaxis, otra analogía, otra didáctica, hasta otra ortología (parte de la metafísica que estudia el ser en general y sus propiedades), ¿Cómo hemos de encontrar el mismo placer en las obras viejas que en las nuevas?</w:t>
      </w:r>
    </w:p>
    <w:p w:rsidR="00805AC7" w:rsidRPr="00805AC7" w:rsidRDefault="00805AC7" w:rsidP="003F0B67">
      <w:pPr>
        <w:spacing w:line="360" w:lineRule="auto"/>
        <w:jc w:val="both"/>
        <w:rPr>
          <w:rFonts w:asciiTheme="minorBidi" w:hAnsiTheme="minorBidi"/>
          <w:sz w:val="24"/>
          <w:szCs w:val="24"/>
          <w:u w:val="single"/>
          <w:lang w:val="es-ES_tradnl"/>
        </w:rPr>
      </w:pPr>
      <w:r w:rsidRPr="00805AC7">
        <w:rPr>
          <w:rFonts w:asciiTheme="minorBidi" w:hAnsiTheme="minorBidi"/>
          <w:sz w:val="24"/>
          <w:szCs w:val="24"/>
          <w:u w:val="single"/>
          <w:lang w:val="es-ES_tradnl"/>
        </w:rPr>
        <w:t>Punto y seguido, punto y aparte y punto final</w:t>
      </w:r>
    </w:p>
    <w:p w:rsidR="00535684" w:rsidRDefault="00805AC7" w:rsidP="001D72FD">
      <w:pPr>
        <w:spacing w:line="360" w:lineRule="auto"/>
        <w:jc w:val="both"/>
        <w:rPr>
          <w:rFonts w:asciiTheme="majorBidi" w:hAnsiTheme="majorBidi" w:cstheme="majorBidi"/>
          <w:sz w:val="24"/>
          <w:szCs w:val="24"/>
          <w:lang w:val="es-ES_tradnl"/>
        </w:rPr>
      </w:pPr>
      <w:r w:rsidRPr="00805AC7">
        <w:rPr>
          <w:rFonts w:asciiTheme="majorBidi" w:hAnsiTheme="majorBidi" w:cstheme="majorBidi"/>
          <w:sz w:val="24"/>
          <w:szCs w:val="24"/>
          <w:u w:val="single"/>
          <w:lang w:val="es-ES_tradnl"/>
        </w:rPr>
        <w:t>Punto y seguido</w:t>
      </w:r>
      <w:r>
        <w:rPr>
          <w:rFonts w:asciiTheme="majorBidi" w:hAnsiTheme="majorBidi" w:cstheme="majorBidi"/>
          <w:sz w:val="24"/>
          <w:szCs w:val="24"/>
          <w:lang w:val="es-ES_tradnl"/>
        </w:rPr>
        <w:t>: el texto continúa en el mismo renglón, porque lo expresado después del punto tiene relación con lo anterior.</w:t>
      </w:r>
    </w:p>
    <w:p w:rsidR="00805AC7" w:rsidRDefault="004426D0" w:rsidP="001D72FD">
      <w:pPr>
        <w:spacing w:line="360" w:lineRule="auto"/>
        <w:jc w:val="both"/>
        <w:rPr>
          <w:rFonts w:asciiTheme="majorBidi" w:hAnsiTheme="majorBidi" w:cstheme="majorBidi"/>
          <w:sz w:val="24"/>
          <w:szCs w:val="24"/>
          <w:lang w:val="es-ES_tradnl"/>
        </w:rPr>
      </w:pPr>
      <w:r w:rsidRPr="004426D0">
        <w:rPr>
          <w:rFonts w:asciiTheme="majorBidi" w:hAnsiTheme="majorBidi" w:cstheme="majorBidi"/>
          <w:sz w:val="24"/>
          <w:szCs w:val="24"/>
          <w:u w:val="single"/>
          <w:lang w:val="es-ES_tradnl"/>
        </w:rPr>
        <w:lastRenderedPageBreak/>
        <w:t>Punto y aparte</w:t>
      </w:r>
      <w:r>
        <w:rPr>
          <w:rFonts w:asciiTheme="majorBidi" w:hAnsiTheme="majorBidi" w:cstheme="majorBidi"/>
          <w:sz w:val="24"/>
          <w:szCs w:val="24"/>
          <w:lang w:val="es-ES_tradnl"/>
        </w:rPr>
        <w:t>: se cierra párrafo y el texto continúa en el renglón siguiente, porque se ha terminado de exponer una idea y se inicia otra distinta con un nuevo párrafo.</w:t>
      </w:r>
    </w:p>
    <w:p w:rsidR="004426D0" w:rsidRDefault="004426D0" w:rsidP="001D72FD">
      <w:pPr>
        <w:spacing w:line="360" w:lineRule="auto"/>
        <w:jc w:val="both"/>
        <w:rPr>
          <w:rFonts w:asciiTheme="majorBidi" w:hAnsiTheme="majorBidi" w:cstheme="majorBidi"/>
          <w:sz w:val="24"/>
          <w:szCs w:val="24"/>
          <w:lang w:val="es-ES_tradnl"/>
        </w:rPr>
      </w:pPr>
      <w:r w:rsidRPr="004426D0">
        <w:rPr>
          <w:rFonts w:asciiTheme="majorBidi" w:hAnsiTheme="majorBidi" w:cstheme="majorBidi"/>
          <w:sz w:val="24"/>
          <w:szCs w:val="24"/>
          <w:u w:val="single"/>
          <w:lang w:val="es-ES_tradnl"/>
        </w:rPr>
        <w:t>Punto final</w:t>
      </w:r>
      <w:r>
        <w:rPr>
          <w:rFonts w:asciiTheme="majorBidi" w:hAnsiTheme="majorBidi" w:cstheme="majorBidi"/>
          <w:sz w:val="24"/>
          <w:szCs w:val="24"/>
          <w:lang w:val="es-ES_tradnl"/>
        </w:rPr>
        <w:t>:</w:t>
      </w:r>
      <w:r w:rsidR="00A30FE5">
        <w:rPr>
          <w:rFonts w:asciiTheme="majorBidi" w:hAnsiTheme="majorBidi" w:cstheme="majorBidi"/>
          <w:sz w:val="24"/>
          <w:szCs w:val="24"/>
          <w:lang w:val="es-ES_tradnl"/>
        </w:rPr>
        <w:t xml:space="preserve"> es punto que cierra un escrito, o una parte importante del mismo (capítulo, acto, canto, parte, etc.).</w:t>
      </w:r>
    </w:p>
    <w:p w:rsidR="006369F8" w:rsidRDefault="006369F8" w:rsidP="006369F8">
      <w:pPr>
        <w:pStyle w:val="Paragraphedeliste"/>
        <w:numPr>
          <w:ilvl w:val="0"/>
          <w:numId w:val="3"/>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Debe ponerse punto después de las abreviaturas: D., etc., km., Excmo.</w:t>
      </w:r>
    </w:p>
    <w:p w:rsidR="001A75A2" w:rsidRDefault="001A75A2" w:rsidP="006369F8">
      <w:pPr>
        <w:pStyle w:val="Paragraphedeliste"/>
        <w:numPr>
          <w:ilvl w:val="0"/>
          <w:numId w:val="3"/>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En las siglas, cada letra va separada por punto de la letra siguiente: F.B.I., los RR.MM. (los Reyes Magos)</w:t>
      </w:r>
      <w:r w:rsidR="00247E3D">
        <w:rPr>
          <w:rFonts w:asciiTheme="majorBidi" w:hAnsiTheme="majorBidi" w:cstheme="majorBidi"/>
          <w:sz w:val="24"/>
          <w:szCs w:val="24"/>
          <w:lang w:val="es-ES_tradnl"/>
        </w:rPr>
        <w:t>, EE.UU. (los Estados Unidos)</w:t>
      </w:r>
      <w:r w:rsidR="00AD202E">
        <w:rPr>
          <w:rFonts w:asciiTheme="majorBidi" w:hAnsiTheme="majorBidi" w:cstheme="majorBidi"/>
          <w:sz w:val="24"/>
          <w:szCs w:val="24"/>
          <w:lang w:val="es-ES_tradnl"/>
        </w:rPr>
        <w:t>, RR. HH (Recursos Humanos). DD. HH (Derechos Humanos).</w:t>
      </w:r>
    </w:p>
    <w:p w:rsidR="00D230E9" w:rsidRDefault="00C52096" w:rsidP="00D230E9">
      <w:pPr>
        <w:pStyle w:val="Paragraphedeliste"/>
        <w:numPr>
          <w:ilvl w:val="0"/>
          <w:numId w:val="3"/>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Se llama acrónimo a la palabra resultante de la unión de siglas. Un acrón</w:t>
      </w:r>
      <w:r w:rsidR="00D230E9">
        <w:rPr>
          <w:rFonts w:asciiTheme="majorBidi" w:hAnsiTheme="majorBidi" w:cstheme="majorBidi"/>
          <w:sz w:val="24"/>
          <w:szCs w:val="24"/>
          <w:lang w:val="es-ES_tradnl"/>
        </w:rPr>
        <w:t xml:space="preserve">imo funciona como un sustantivo: </w:t>
      </w:r>
      <w:r w:rsidR="00D230E9" w:rsidRPr="00D230E9">
        <w:rPr>
          <w:rFonts w:asciiTheme="majorBidi" w:hAnsiTheme="majorBidi" w:cstheme="majorBidi"/>
          <w:sz w:val="24"/>
          <w:szCs w:val="24"/>
          <w:lang w:val="es-ES_tradnl"/>
        </w:rPr>
        <w:t>El radar</w:t>
      </w:r>
      <w:r w:rsidR="00D230E9">
        <w:rPr>
          <w:rFonts w:asciiTheme="majorBidi" w:hAnsiTheme="majorBidi" w:cstheme="majorBidi"/>
          <w:sz w:val="24"/>
          <w:szCs w:val="24"/>
          <w:lang w:val="es-ES_tradnl"/>
        </w:rPr>
        <w:t>,</w:t>
      </w:r>
      <w:r w:rsidR="00AD202E">
        <w:rPr>
          <w:rFonts w:asciiTheme="majorBidi" w:hAnsiTheme="majorBidi" w:cstheme="majorBidi"/>
          <w:sz w:val="24"/>
          <w:szCs w:val="24"/>
          <w:lang w:val="es-ES_tradnl"/>
        </w:rPr>
        <w:t xml:space="preserve"> la ONCE, la RENFE, la UNESCO, la UNU, un OVNI.</w:t>
      </w:r>
      <w:r w:rsidR="00D230E9">
        <w:rPr>
          <w:rFonts w:asciiTheme="majorBidi" w:hAnsiTheme="majorBidi" w:cstheme="majorBidi"/>
          <w:sz w:val="24"/>
          <w:szCs w:val="24"/>
          <w:lang w:val="es-ES_tradnl"/>
        </w:rPr>
        <w:t xml:space="preserve"> </w:t>
      </w:r>
    </w:p>
    <w:p w:rsidR="00323DBA" w:rsidRDefault="00323DBA" w:rsidP="00323DBA">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 xml:space="preserve">Después de los signos de admiración e interrogación no debe ponerse punto: </w:t>
      </w:r>
    </w:p>
    <w:p w:rsidR="00323DBA" w:rsidRDefault="00323DBA" w:rsidP="00323DBA">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¿Qué tal?</w:t>
      </w:r>
    </w:p>
    <w:p w:rsidR="00323DBA" w:rsidRDefault="00323DBA" w:rsidP="00323DBA">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¡Formidable!</w:t>
      </w:r>
    </w:p>
    <w:p w:rsidR="00323DBA" w:rsidRPr="00D5042D" w:rsidRDefault="00757505" w:rsidP="00D5042D">
      <w:pPr>
        <w:spacing w:line="360" w:lineRule="auto"/>
        <w:jc w:val="both"/>
        <w:rPr>
          <w:rFonts w:asciiTheme="majorBidi" w:hAnsiTheme="majorBidi" w:cstheme="majorBidi"/>
          <w:sz w:val="24"/>
          <w:szCs w:val="24"/>
          <w:lang w:val="es-ES_tradnl"/>
        </w:rPr>
      </w:pPr>
      <w:r w:rsidRPr="00D5042D">
        <w:rPr>
          <w:rFonts w:asciiTheme="majorBidi" w:hAnsiTheme="majorBidi" w:cstheme="majorBidi"/>
          <w:sz w:val="24"/>
          <w:szCs w:val="24"/>
          <w:lang w:val="es-ES_tradnl"/>
        </w:rPr>
        <w:t>En el diálogo directo, los signos de puntuación deben ir después de la raya de diálogo:</w:t>
      </w:r>
    </w:p>
    <w:p w:rsidR="00757505" w:rsidRDefault="00D5042D" w:rsidP="00D5042D">
      <w:pPr>
        <w:pStyle w:val="Paragraphedeliste"/>
        <w:numPr>
          <w:ilvl w:val="0"/>
          <w:numId w:val="4"/>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El agua –escribe él-</w:t>
      </w:r>
      <w:r w:rsidRPr="00D5042D">
        <w:rPr>
          <w:rFonts w:asciiTheme="majorBidi" w:hAnsiTheme="majorBidi" w:cstheme="majorBidi"/>
          <w:b/>
          <w:bCs/>
          <w:sz w:val="24"/>
          <w:szCs w:val="24"/>
          <w:lang w:val="es-ES_tradnl"/>
        </w:rPr>
        <w:t>,</w:t>
      </w:r>
      <w:r>
        <w:rPr>
          <w:rFonts w:asciiTheme="majorBidi" w:hAnsiTheme="majorBidi" w:cstheme="majorBidi"/>
          <w:sz w:val="24"/>
          <w:szCs w:val="24"/>
          <w:lang w:val="es-ES_tradnl"/>
        </w:rPr>
        <w:t xml:space="preserve"> “lava y quita las manchas, apaga el fuego, refrigera y templa el ardor de la ser…”. (coma).</w:t>
      </w:r>
    </w:p>
    <w:p w:rsidR="00D5042D" w:rsidRDefault="00D5042D" w:rsidP="00D5042D">
      <w:pPr>
        <w:pStyle w:val="Paragraphedeliste"/>
        <w:numPr>
          <w:ilvl w:val="0"/>
          <w:numId w:val="4"/>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 xml:space="preserve">No sé, </w:t>
      </w:r>
      <w:proofErr w:type="spellStart"/>
      <w:r>
        <w:rPr>
          <w:rFonts w:asciiTheme="majorBidi" w:hAnsiTheme="majorBidi" w:cstheme="majorBidi"/>
          <w:sz w:val="24"/>
          <w:szCs w:val="24"/>
          <w:lang w:val="es-ES_tradnl"/>
        </w:rPr>
        <w:t>Sarrió</w:t>
      </w:r>
      <w:proofErr w:type="spellEnd"/>
      <w:r>
        <w:rPr>
          <w:rFonts w:asciiTheme="majorBidi" w:hAnsiTheme="majorBidi" w:cstheme="majorBidi"/>
          <w:sz w:val="24"/>
          <w:szCs w:val="24"/>
          <w:lang w:val="es-ES_tradnl"/>
        </w:rPr>
        <w:t xml:space="preserve"> –comenta Azorín-</w:t>
      </w:r>
      <w:r w:rsidRPr="00D5042D">
        <w:rPr>
          <w:rFonts w:asciiTheme="majorBidi" w:hAnsiTheme="majorBidi" w:cstheme="majorBidi"/>
          <w:b/>
          <w:bCs/>
          <w:sz w:val="24"/>
          <w:szCs w:val="24"/>
          <w:lang w:val="es-ES_tradnl"/>
        </w:rPr>
        <w:t>;</w:t>
      </w:r>
      <w:r>
        <w:rPr>
          <w:rFonts w:asciiTheme="majorBidi" w:hAnsiTheme="majorBidi" w:cstheme="majorBidi"/>
          <w:sz w:val="24"/>
          <w:szCs w:val="24"/>
          <w:lang w:val="es-ES_tradnl"/>
        </w:rPr>
        <w:t xml:space="preserve"> es muy posible que no vuelva. (punto y coma).</w:t>
      </w:r>
    </w:p>
    <w:p w:rsidR="00D5042D" w:rsidRDefault="00D5042D" w:rsidP="00E91500">
      <w:pPr>
        <w:pStyle w:val="Paragraphedeliste"/>
        <w:numPr>
          <w:ilvl w:val="0"/>
          <w:numId w:val="4"/>
        </w:numPr>
        <w:spacing w:line="360" w:lineRule="auto"/>
        <w:jc w:val="both"/>
        <w:rPr>
          <w:rFonts w:asciiTheme="majorBidi" w:hAnsiTheme="majorBidi" w:cstheme="majorBidi"/>
          <w:sz w:val="24"/>
          <w:szCs w:val="24"/>
          <w:lang w:val="es-ES_tradnl"/>
        </w:rPr>
      </w:pPr>
      <w:proofErr w:type="gramStart"/>
      <w:r>
        <w:rPr>
          <w:rFonts w:asciiTheme="majorBidi" w:hAnsiTheme="majorBidi" w:cstheme="majorBidi"/>
          <w:sz w:val="24"/>
          <w:szCs w:val="24"/>
          <w:lang w:val="es-ES_tradnl"/>
        </w:rPr>
        <w:t>-¡</w:t>
      </w:r>
      <w:proofErr w:type="gramEnd"/>
      <w:r>
        <w:rPr>
          <w:rFonts w:asciiTheme="majorBidi" w:hAnsiTheme="majorBidi" w:cstheme="majorBidi"/>
          <w:sz w:val="24"/>
          <w:szCs w:val="24"/>
          <w:lang w:val="es-ES_tradnl"/>
        </w:rPr>
        <w:t xml:space="preserve">Ay Antonio! –exclama </w:t>
      </w:r>
      <w:proofErr w:type="spellStart"/>
      <w:r>
        <w:rPr>
          <w:rFonts w:asciiTheme="majorBidi" w:hAnsiTheme="majorBidi" w:cstheme="majorBidi"/>
          <w:sz w:val="24"/>
          <w:szCs w:val="24"/>
          <w:lang w:val="es-ES_tradnl"/>
        </w:rPr>
        <w:t>Verdú</w:t>
      </w:r>
      <w:proofErr w:type="spellEnd"/>
      <w:r>
        <w:rPr>
          <w:rFonts w:asciiTheme="majorBidi" w:hAnsiTheme="majorBidi" w:cstheme="majorBidi"/>
          <w:sz w:val="24"/>
          <w:szCs w:val="24"/>
          <w:lang w:val="es-ES_tradnl"/>
        </w:rPr>
        <w:t>-</w:t>
      </w:r>
      <w:r w:rsidRPr="00D5042D">
        <w:rPr>
          <w:rFonts w:asciiTheme="majorBidi" w:hAnsiTheme="majorBidi" w:cstheme="majorBidi"/>
          <w:b/>
          <w:bCs/>
          <w:sz w:val="24"/>
          <w:szCs w:val="24"/>
          <w:lang w:val="es-ES_tradnl"/>
        </w:rPr>
        <w:t>.</w:t>
      </w:r>
      <w:r>
        <w:rPr>
          <w:rFonts w:asciiTheme="majorBidi" w:hAnsiTheme="majorBidi" w:cstheme="majorBidi"/>
          <w:sz w:val="24"/>
          <w:szCs w:val="24"/>
          <w:lang w:val="es-ES_tradnl"/>
        </w:rPr>
        <w:t xml:space="preserve"> Yo no puedo soportar más este dolor que me abruma y no me deja reposar un momento. (punto).</w:t>
      </w:r>
    </w:p>
    <w:p w:rsidR="00D5042D" w:rsidRDefault="00D5042D" w:rsidP="00E91500">
      <w:pPr>
        <w:pStyle w:val="Paragraphedeliste"/>
        <w:numPr>
          <w:ilvl w:val="0"/>
          <w:numId w:val="4"/>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 xml:space="preserve">Yo amo la naturaleza, Antonio –dice </w:t>
      </w:r>
      <w:proofErr w:type="spellStart"/>
      <w:r>
        <w:rPr>
          <w:rFonts w:asciiTheme="majorBidi" w:hAnsiTheme="majorBidi" w:cstheme="majorBidi"/>
          <w:sz w:val="24"/>
          <w:szCs w:val="24"/>
          <w:lang w:val="es-ES_tradnl"/>
        </w:rPr>
        <w:t>Verdú</w:t>
      </w:r>
      <w:proofErr w:type="spellEnd"/>
      <w:r>
        <w:rPr>
          <w:rFonts w:asciiTheme="majorBidi" w:hAnsiTheme="majorBidi" w:cstheme="majorBidi"/>
          <w:sz w:val="24"/>
          <w:szCs w:val="24"/>
          <w:lang w:val="es-ES_tradnl"/>
        </w:rPr>
        <w:t>-</w:t>
      </w:r>
      <w:r w:rsidRPr="00D5042D">
        <w:rPr>
          <w:rFonts w:asciiTheme="majorBidi" w:hAnsiTheme="majorBidi" w:cstheme="majorBidi"/>
          <w:b/>
          <w:bCs/>
          <w:sz w:val="24"/>
          <w:szCs w:val="24"/>
          <w:lang w:val="es-ES_tradnl"/>
        </w:rPr>
        <w:t>:</w:t>
      </w:r>
      <w:r>
        <w:rPr>
          <w:rFonts w:asciiTheme="majorBidi" w:hAnsiTheme="majorBidi" w:cstheme="majorBidi"/>
          <w:sz w:val="24"/>
          <w:szCs w:val="24"/>
          <w:lang w:val="es-ES_tradnl"/>
        </w:rPr>
        <w:t xml:space="preserve"> yo amo, sobre todas las cosas, el agua.</w:t>
      </w:r>
    </w:p>
    <w:p w:rsidR="00D5042D" w:rsidRDefault="00A06AF0" w:rsidP="00E91500">
      <w:pPr>
        <w:spacing w:line="360" w:lineRule="auto"/>
        <w:jc w:val="both"/>
        <w:rPr>
          <w:rFonts w:asciiTheme="majorBidi" w:hAnsiTheme="majorBidi" w:cstheme="majorBidi"/>
          <w:b/>
          <w:bCs/>
          <w:sz w:val="24"/>
          <w:szCs w:val="24"/>
          <w:lang w:val="es-ES_tradnl"/>
        </w:rPr>
      </w:pPr>
      <w:r w:rsidRPr="00A06AF0">
        <w:rPr>
          <w:rFonts w:asciiTheme="majorBidi" w:hAnsiTheme="majorBidi" w:cstheme="majorBidi"/>
          <w:b/>
          <w:bCs/>
          <w:sz w:val="24"/>
          <w:szCs w:val="24"/>
          <w:lang w:val="es-ES_tradnl"/>
        </w:rPr>
        <w:t>Los dos puntos</w:t>
      </w:r>
    </w:p>
    <w:p w:rsidR="00A06AF0" w:rsidRDefault="00A06AF0" w:rsidP="00E91500">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Los dos puntos señalan una pausa en el texto y un descenso en la entonación; sin embargo, el tono indica que sigue el discurso. Se escriben dos puntos:</w:t>
      </w:r>
    </w:p>
    <w:p w:rsidR="00A06AF0" w:rsidRDefault="00A06AF0" w:rsidP="00E91500">
      <w:pPr>
        <w:pStyle w:val="Paragraphedeliste"/>
        <w:numPr>
          <w:ilvl w:val="0"/>
          <w:numId w:val="5"/>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Después de la fórmula de encabezamiento de las cartas:</w:t>
      </w:r>
    </w:p>
    <w:p w:rsidR="00A06AF0" w:rsidRPr="00A06AF0" w:rsidRDefault="00A06AF0" w:rsidP="00E91500">
      <w:pPr>
        <w:spacing w:line="360" w:lineRule="auto"/>
        <w:ind w:left="360"/>
        <w:jc w:val="both"/>
        <w:rPr>
          <w:rFonts w:asciiTheme="majorBidi" w:hAnsiTheme="majorBidi" w:cstheme="majorBidi"/>
          <w:sz w:val="24"/>
          <w:szCs w:val="24"/>
          <w:lang w:val="es-ES_tradnl"/>
        </w:rPr>
      </w:pPr>
      <w:r w:rsidRPr="00A06AF0">
        <w:rPr>
          <w:rFonts w:asciiTheme="majorBidi" w:hAnsiTheme="majorBidi" w:cstheme="majorBidi"/>
          <w:sz w:val="24"/>
          <w:szCs w:val="24"/>
          <w:lang w:val="es-ES_tradnl"/>
        </w:rPr>
        <w:t>Queridos abuelos:</w:t>
      </w:r>
    </w:p>
    <w:p w:rsidR="00A06AF0" w:rsidRDefault="00A06AF0" w:rsidP="00E91500">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 xml:space="preserve">      </w:t>
      </w:r>
      <w:r w:rsidRPr="00A06AF0">
        <w:rPr>
          <w:rFonts w:asciiTheme="majorBidi" w:hAnsiTheme="majorBidi" w:cstheme="majorBidi"/>
          <w:sz w:val="24"/>
          <w:szCs w:val="24"/>
          <w:lang w:val="es-ES_tradnl"/>
        </w:rPr>
        <w:t xml:space="preserve">Estimado </w:t>
      </w:r>
      <w:r>
        <w:rPr>
          <w:rFonts w:asciiTheme="majorBidi" w:hAnsiTheme="majorBidi" w:cstheme="majorBidi"/>
          <w:sz w:val="24"/>
          <w:szCs w:val="24"/>
          <w:lang w:val="es-ES_tradnl"/>
        </w:rPr>
        <w:t>amigo:</w:t>
      </w:r>
    </w:p>
    <w:p w:rsidR="00A06AF0" w:rsidRDefault="00A06AF0" w:rsidP="00E91500">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(Lo que sigue debe iniciarse con mayúscula)</w:t>
      </w:r>
    </w:p>
    <w:p w:rsidR="00A06AF0" w:rsidRDefault="00A06AF0" w:rsidP="00E91500">
      <w:pPr>
        <w:pStyle w:val="Paragraphedeliste"/>
        <w:numPr>
          <w:ilvl w:val="0"/>
          <w:numId w:val="5"/>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lastRenderedPageBreak/>
        <w:t>Delante de una cita textual (que debe iniciarse con mayúscula):</w:t>
      </w:r>
    </w:p>
    <w:p w:rsidR="00A06AF0" w:rsidRDefault="00A06AF0"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 xml:space="preserve">En su </w:t>
      </w:r>
      <w:r w:rsidRPr="00A06AF0">
        <w:rPr>
          <w:rFonts w:asciiTheme="majorBidi" w:hAnsiTheme="majorBidi" w:cstheme="majorBidi"/>
          <w:i/>
          <w:iCs/>
          <w:sz w:val="24"/>
          <w:szCs w:val="24"/>
          <w:lang w:val="es-ES_tradnl"/>
        </w:rPr>
        <w:t>Historia de la lengua española</w:t>
      </w:r>
      <w:r>
        <w:rPr>
          <w:rFonts w:asciiTheme="majorBidi" w:hAnsiTheme="majorBidi" w:cstheme="majorBidi"/>
          <w:sz w:val="24"/>
          <w:szCs w:val="24"/>
          <w:lang w:val="es-ES_tradnl"/>
        </w:rPr>
        <w:t xml:space="preserve"> dice Rafael Lapesa:</w:t>
      </w:r>
    </w:p>
    <w:p w:rsidR="00A06AF0" w:rsidRDefault="00A06AF0"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El español que pasó a América, en los primeros tiempos de la colonización, no podía diferir mucho del que llevaron a Oriente los sefardíes.</w:t>
      </w:r>
    </w:p>
    <w:p w:rsidR="009E12C3" w:rsidRDefault="009E12C3"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Y en diálogo directo:</w:t>
      </w:r>
    </w:p>
    <w:p w:rsidR="009E12C3" w:rsidRDefault="009E12C3"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El obispo le dice:</w:t>
      </w:r>
    </w:p>
    <w:p w:rsidR="009E12C3" w:rsidRDefault="009E12C3" w:rsidP="00E91500">
      <w:pPr>
        <w:pStyle w:val="Paragraphedeliste"/>
        <w:numPr>
          <w:ilvl w:val="0"/>
          <w:numId w:val="4"/>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Estos limoncillos son exquisitos: me los mandan de Segorbe unas buenas religiosas que son hábiles en confitarlos.</w:t>
      </w:r>
    </w:p>
    <w:p w:rsidR="009E12C3" w:rsidRDefault="009E12C3"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En los siguientes casos no es preceptivo el uso de mayúscula.</w:t>
      </w:r>
    </w:p>
    <w:p w:rsidR="009E12C3" w:rsidRDefault="009E12C3" w:rsidP="00E91500">
      <w:pPr>
        <w:pStyle w:val="Paragraphedeliste"/>
        <w:numPr>
          <w:ilvl w:val="0"/>
          <w:numId w:val="5"/>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Para presentar una enumeración:</w:t>
      </w:r>
    </w:p>
    <w:p w:rsidR="009E12C3" w:rsidRDefault="009E12C3" w:rsidP="00E91500">
      <w:pPr>
        <w:spacing w:line="360" w:lineRule="auto"/>
        <w:ind w:left="360"/>
        <w:jc w:val="both"/>
        <w:rPr>
          <w:rFonts w:asciiTheme="majorBidi" w:hAnsiTheme="majorBidi" w:cstheme="majorBidi"/>
          <w:sz w:val="24"/>
          <w:szCs w:val="24"/>
          <w:lang w:val="es-ES_tradnl"/>
        </w:rPr>
      </w:pPr>
      <w:r w:rsidRPr="009E12C3">
        <w:rPr>
          <w:rFonts w:asciiTheme="majorBidi" w:hAnsiTheme="majorBidi" w:cstheme="majorBidi"/>
          <w:sz w:val="24"/>
          <w:szCs w:val="24"/>
          <w:lang w:val="es-ES_tradnl"/>
        </w:rPr>
        <w:t>Si quieres llegar a viejo, esto tienes que hacer: comer poco, andar mucho, llevar una vida sana y no preocuparte demasiado por nada.</w:t>
      </w:r>
    </w:p>
    <w:p w:rsidR="009E12C3" w:rsidRDefault="009E12C3"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Que también puede anunciarse al revés:</w:t>
      </w:r>
    </w:p>
    <w:p w:rsidR="009E12C3" w:rsidRDefault="009E12C3"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C</w:t>
      </w:r>
      <w:r w:rsidRPr="009E12C3">
        <w:rPr>
          <w:rFonts w:asciiTheme="majorBidi" w:hAnsiTheme="majorBidi" w:cstheme="majorBidi"/>
          <w:sz w:val="24"/>
          <w:szCs w:val="24"/>
          <w:lang w:val="es-ES_tradnl"/>
        </w:rPr>
        <w:t>omer poco, andar mucho, llevar una vida sana y no preocuparte demasiado por nada</w:t>
      </w:r>
      <w:r>
        <w:rPr>
          <w:rFonts w:asciiTheme="majorBidi" w:hAnsiTheme="majorBidi" w:cstheme="majorBidi"/>
          <w:sz w:val="24"/>
          <w:szCs w:val="24"/>
          <w:lang w:val="es-ES_tradnl"/>
        </w:rPr>
        <w:t>:</w:t>
      </w:r>
      <w:r w:rsidRPr="009E12C3">
        <w:rPr>
          <w:rFonts w:asciiTheme="majorBidi" w:hAnsiTheme="majorBidi" w:cstheme="majorBidi"/>
          <w:sz w:val="24"/>
          <w:szCs w:val="24"/>
          <w:lang w:val="es-ES_tradnl"/>
        </w:rPr>
        <w:t xml:space="preserve"> esto tienes que hacer</w:t>
      </w:r>
      <w:r>
        <w:rPr>
          <w:rFonts w:asciiTheme="majorBidi" w:hAnsiTheme="majorBidi" w:cstheme="majorBidi"/>
          <w:sz w:val="24"/>
          <w:szCs w:val="24"/>
          <w:lang w:val="es-ES_tradnl"/>
        </w:rPr>
        <w:t>, s</w:t>
      </w:r>
      <w:r w:rsidRPr="009E12C3">
        <w:rPr>
          <w:rFonts w:asciiTheme="majorBidi" w:hAnsiTheme="majorBidi" w:cstheme="majorBidi"/>
          <w:sz w:val="24"/>
          <w:szCs w:val="24"/>
          <w:lang w:val="es-ES_tradnl"/>
        </w:rPr>
        <w:t>i quieres llegar a viejo</w:t>
      </w:r>
      <w:r>
        <w:rPr>
          <w:rFonts w:asciiTheme="majorBidi" w:hAnsiTheme="majorBidi" w:cstheme="majorBidi"/>
          <w:sz w:val="24"/>
          <w:szCs w:val="24"/>
          <w:lang w:val="es-ES_tradnl"/>
        </w:rPr>
        <w:t>.</w:t>
      </w:r>
    </w:p>
    <w:p w:rsidR="00A5489D" w:rsidRDefault="009B418A" w:rsidP="00E91500">
      <w:pPr>
        <w:pStyle w:val="Paragraphedeliste"/>
        <w:numPr>
          <w:ilvl w:val="0"/>
          <w:numId w:val="5"/>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Para presentar una explicación de lo anterior:</w:t>
      </w:r>
    </w:p>
    <w:p w:rsidR="009B418A" w:rsidRDefault="009B418A"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Te dije que iba a pasar: se olvida de sus cosas en el campo de baloncesto.</w:t>
      </w:r>
    </w:p>
    <w:p w:rsidR="009B418A" w:rsidRDefault="00D57A8C" w:rsidP="00E91500">
      <w:pPr>
        <w:pStyle w:val="Paragraphedeliste"/>
        <w:numPr>
          <w:ilvl w:val="0"/>
          <w:numId w:val="5"/>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Para exponer una conclusión o consecuencia de lo expresado anteriormente:</w:t>
      </w:r>
    </w:p>
    <w:p w:rsidR="00D57A8C" w:rsidRDefault="00D57A8C"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Se me averió el coche al salir de casa, tuve que esperar en el garaje media mañana, perdí el tren de las doce: por eso no he podido llegar antes.</w:t>
      </w:r>
    </w:p>
    <w:p w:rsidR="00D57A8C" w:rsidRDefault="00D57A8C" w:rsidP="00E91500">
      <w:pPr>
        <w:pStyle w:val="Paragraphedeliste"/>
        <w:numPr>
          <w:ilvl w:val="0"/>
          <w:numId w:val="5"/>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Delante de una relación de elementos o de ejemplos que complementan el sentido o ejemplifican lo que se está tratando:</w:t>
      </w:r>
    </w:p>
    <w:p w:rsidR="00D57A8C" w:rsidRDefault="00D57A8C"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Forma el plural de estas palabras: sí, no</w:t>
      </w:r>
      <w:r w:rsidR="00477530">
        <w:rPr>
          <w:rFonts w:asciiTheme="majorBidi" w:hAnsiTheme="majorBidi" w:cstheme="majorBidi"/>
          <w:sz w:val="24"/>
          <w:szCs w:val="24"/>
          <w:lang w:val="es-ES_tradnl"/>
        </w:rPr>
        <w:t>,</w:t>
      </w:r>
      <w:r>
        <w:rPr>
          <w:rFonts w:asciiTheme="majorBidi" w:hAnsiTheme="majorBidi" w:cstheme="majorBidi"/>
          <w:sz w:val="24"/>
          <w:szCs w:val="24"/>
          <w:lang w:val="es-ES_tradnl"/>
        </w:rPr>
        <w:t xml:space="preserve"> alhelí</w:t>
      </w:r>
      <w:r w:rsidR="00E358D9">
        <w:rPr>
          <w:rFonts w:asciiTheme="majorBidi" w:hAnsiTheme="majorBidi" w:cstheme="majorBidi"/>
          <w:sz w:val="24"/>
          <w:szCs w:val="24"/>
          <w:lang w:val="es-ES_tradnl"/>
        </w:rPr>
        <w:t xml:space="preserve"> (planta)</w:t>
      </w:r>
      <w:r>
        <w:rPr>
          <w:rFonts w:asciiTheme="majorBidi" w:hAnsiTheme="majorBidi" w:cstheme="majorBidi"/>
          <w:sz w:val="24"/>
          <w:szCs w:val="24"/>
          <w:lang w:val="es-ES_tradnl"/>
        </w:rPr>
        <w:t>, tisú</w:t>
      </w:r>
      <w:r w:rsidR="00E358D9">
        <w:rPr>
          <w:rFonts w:asciiTheme="majorBidi" w:hAnsiTheme="majorBidi" w:cstheme="majorBidi"/>
          <w:sz w:val="24"/>
          <w:szCs w:val="24"/>
          <w:lang w:val="es-ES_tradnl"/>
        </w:rPr>
        <w:t xml:space="preserve"> (tela de seda entretejida con hilos de oro o plata/pañuelo de papel)</w:t>
      </w:r>
      <w:r>
        <w:rPr>
          <w:rFonts w:asciiTheme="majorBidi" w:hAnsiTheme="majorBidi" w:cstheme="majorBidi"/>
          <w:sz w:val="24"/>
          <w:szCs w:val="24"/>
          <w:lang w:val="es-ES_tradnl"/>
        </w:rPr>
        <w:t>, club, cualquiera.</w:t>
      </w:r>
    </w:p>
    <w:p w:rsidR="00D57A8C" w:rsidRDefault="00E358D9"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Respuesta: síes, noes, alhelís</w:t>
      </w:r>
      <w:r w:rsidR="00D57A8C">
        <w:rPr>
          <w:rFonts w:asciiTheme="majorBidi" w:hAnsiTheme="majorBidi" w:cstheme="majorBidi"/>
          <w:sz w:val="24"/>
          <w:szCs w:val="24"/>
          <w:lang w:val="es-ES_tradnl"/>
        </w:rPr>
        <w:t>,</w:t>
      </w:r>
      <w:r>
        <w:rPr>
          <w:rFonts w:asciiTheme="majorBidi" w:hAnsiTheme="majorBidi" w:cstheme="majorBidi"/>
          <w:sz w:val="24"/>
          <w:szCs w:val="24"/>
          <w:lang w:val="es-ES_tradnl"/>
        </w:rPr>
        <w:t xml:space="preserve"> </w:t>
      </w:r>
      <w:r w:rsidR="00D57A8C">
        <w:rPr>
          <w:rFonts w:asciiTheme="majorBidi" w:hAnsiTheme="majorBidi" w:cstheme="majorBidi"/>
          <w:sz w:val="24"/>
          <w:szCs w:val="24"/>
          <w:lang w:val="es-ES_tradnl"/>
        </w:rPr>
        <w:t>/alhelíes, tisús, clubes, cualesquiera.</w:t>
      </w:r>
    </w:p>
    <w:p w:rsidR="007979B8" w:rsidRDefault="007979B8" w:rsidP="00E91500">
      <w:pPr>
        <w:spacing w:line="360" w:lineRule="auto"/>
        <w:ind w:left="360"/>
        <w:jc w:val="both"/>
        <w:rPr>
          <w:rFonts w:asciiTheme="majorBidi" w:hAnsiTheme="majorBidi" w:cstheme="majorBidi"/>
          <w:b/>
          <w:bCs/>
          <w:sz w:val="24"/>
          <w:szCs w:val="24"/>
          <w:lang w:val="es-ES_tradnl"/>
        </w:rPr>
      </w:pPr>
      <w:r w:rsidRPr="007979B8">
        <w:rPr>
          <w:rFonts w:asciiTheme="majorBidi" w:hAnsiTheme="majorBidi" w:cstheme="majorBidi"/>
          <w:b/>
          <w:bCs/>
          <w:sz w:val="24"/>
          <w:szCs w:val="24"/>
          <w:lang w:val="es-ES_tradnl"/>
        </w:rPr>
        <w:t>Los puntos suspensivos</w:t>
      </w:r>
    </w:p>
    <w:p w:rsidR="007B3F48" w:rsidRDefault="007B3F48" w:rsidP="00E91500">
      <w:pPr>
        <w:spacing w:line="360" w:lineRule="auto"/>
        <w:ind w:left="360"/>
        <w:jc w:val="both"/>
        <w:rPr>
          <w:rFonts w:asciiTheme="majorBidi" w:hAnsiTheme="majorBidi" w:cstheme="majorBidi"/>
          <w:sz w:val="24"/>
          <w:szCs w:val="24"/>
          <w:lang w:val="es-ES_tradnl"/>
        </w:rPr>
      </w:pPr>
      <w:r w:rsidRPr="007B3F48">
        <w:rPr>
          <w:rFonts w:asciiTheme="majorBidi" w:hAnsiTheme="majorBidi" w:cstheme="majorBidi"/>
          <w:sz w:val="24"/>
          <w:szCs w:val="24"/>
          <w:lang w:val="es-ES_tradnl"/>
        </w:rPr>
        <w:lastRenderedPageBreak/>
        <w:t>Los puntos suspensivos son tres (…)</w:t>
      </w:r>
      <w:r>
        <w:rPr>
          <w:rFonts w:asciiTheme="majorBidi" w:hAnsiTheme="majorBidi" w:cstheme="majorBidi"/>
          <w:sz w:val="24"/>
          <w:szCs w:val="24"/>
          <w:lang w:val="es-ES_tradnl"/>
        </w:rPr>
        <w:t xml:space="preserve"> y van marcados por una entonación especial en que la frase ni asciende ni desciende: queda en suspenso.</w:t>
      </w:r>
    </w:p>
    <w:p w:rsidR="007B3F48" w:rsidRDefault="007B3F48" w:rsidP="00E91500">
      <w:pPr>
        <w:spacing w:line="360" w:lineRule="auto"/>
        <w:ind w:left="360"/>
        <w:jc w:val="both"/>
        <w:rPr>
          <w:rFonts w:asciiTheme="majorBidi" w:hAnsiTheme="majorBidi" w:cstheme="majorBidi"/>
          <w:sz w:val="24"/>
          <w:szCs w:val="24"/>
          <w:lang w:val="es-ES_tradnl"/>
        </w:rPr>
      </w:pPr>
      <w:r>
        <w:rPr>
          <w:rFonts w:asciiTheme="majorBidi" w:hAnsiTheme="majorBidi" w:cstheme="majorBidi"/>
          <w:sz w:val="24"/>
          <w:szCs w:val="24"/>
          <w:lang w:val="es-ES_tradnl"/>
        </w:rPr>
        <w:t>Se utilizan puntos suspensivos:</w:t>
      </w:r>
    </w:p>
    <w:p w:rsidR="007B3F48" w:rsidRDefault="007B3F48" w:rsidP="00E91500">
      <w:pPr>
        <w:pStyle w:val="Paragraphedeliste"/>
        <w:numPr>
          <w:ilvl w:val="0"/>
          <w:numId w:val="6"/>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Para indicar que la acción queda abierta, continúa:</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Y suena una campanada larga, y después suena otra campanada breve, y después suena otra campanada la</w:t>
      </w:r>
      <w:r>
        <w:rPr>
          <w:rFonts w:asciiTheme="majorBidi" w:hAnsiTheme="majorBidi" w:cstheme="majorBidi"/>
          <w:sz w:val="24"/>
          <w:szCs w:val="24"/>
          <w:lang w:val="es-ES_tradnl"/>
        </w:rPr>
        <w:t>rga... (Imaginamos que las cam</w:t>
      </w:r>
      <w:r w:rsidRPr="00B86603">
        <w:rPr>
          <w:rFonts w:asciiTheme="majorBidi" w:hAnsiTheme="majorBidi" w:cstheme="majorBidi"/>
          <w:sz w:val="24"/>
          <w:szCs w:val="24"/>
          <w:lang w:val="es-ES_tradnl"/>
        </w:rPr>
        <w:t>panas seguirán tocando.)</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Si se trata de un proverbio o refrá</w:t>
      </w:r>
      <w:r>
        <w:rPr>
          <w:rFonts w:asciiTheme="majorBidi" w:hAnsiTheme="majorBidi" w:cstheme="majorBidi"/>
          <w:sz w:val="24"/>
          <w:szCs w:val="24"/>
          <w:lang w:val="es-ES_tradnl"/>
        </w:rPr>
        <w:t>n conocido, el lector reconstru</w:t>
      </w:r>
      <w:r w:rsidRPr="00B86603">
        <w:rPr>
          <w:rFonts w:asciiTheme="majorBidi" w:hAnsiTheme="majorBidi" w:cstheme="majorBidi"/>
          <w:sz w:val="24"/>
          <w:szCs w:val="24"/>
          <w:lang w:val="es-ES_tradnl"/>
        </w:rPr>
        <w:t>ye el sentido completo:</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 xml:space="preserve">No por mucho madrugar... (amanece más temprano) a tiempo. </w:t>
      </w:r>
      <w:r>
        <w:rPr>
          <w:rFonts w:asciiTheme="majorBidi" w:hAnsiTheme="majorBidi" w:cstheme="majorBidi"/>
          <w:sz w:val="24"/>
          <w:szCs w:val="24"/>
          <w:lang w:val="es-ES_tradnl"/>
        </w:rPr>
        <w:t>(significa que e</w:t>
      </w:r>
      <w:r w:rsidRPr="00B86603">
        <w:rPr>
          <w:rFonts w:asciiTheme="majorBidi" w:hAnsiTheme="majorBidi" w:cstheme="majorBidi"/>
          <w:sz w:val="24"/>
          <w:szCs w:val="24"/>
          <w:lang w:val="es-ES_tradnl"/>
        </w:rPr>
        <w:t xml:space="preserve">s imposible adelantar </w:t>
      </w:r>
      <w:r>
        <w:rPr>
          <w:rFonts w:asciiTheme="majorBidi" w:hAnsiTheme="majorBidi" w:cstheme="majorBidi"/>
          <w:sz w:val="24"/>
          <w:szCs w:val="24"/>
          <w:lang w:val="es-ES_tradnl"/>
        </w:rPr>
        <w:t>el reloj</w:t>
      </w:r>
      <w:r w:rsidRPr="00B86603">
        <w:rPr>
          <w:rFonts w:asciiTheme="majorBidi" w:hAnsiTheme="majorBidi" w:cstheme="majorBidi"/>
          <w:sz w:val="24"/>
          <w:szCs w:val="24"/>
          <w:lang w:val="es-ES_tradnl"/>
        </w:rPr>
        <w:t xml:space="preserve"> natural de la vida</w:t>
      </w:r>
      <w:r>
        <w:rPr>
          <w:rFonts w:asciiTheme="majorBidi" w:hAnsiTheme="majorBidi" w:cstheme="majorBidi"/>
          <w:sz w:val="24"/>
          <w:szCs w:val="24"/>
          <w:lang w:val="es-ES_tradnl"/>
        </w:rPr>
        <w:t>).</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2. Cuando se quiere significar que una enumeración queda abierta:</w:t>
      </w:r>
    </w:p>
    <w:p w:rsidR="00B86603" w:rsidRPr="00B86603" w:rsidRDefault="00B86603" w:rsidP="00E91500">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Me gustan las pelí</w:t>
      </w:r>
      <w:r w:rsidRPr="00B86603">
        <w:rPr>
          <w:rFonts w:asciiTheme="majorBidi" w:hAnsiTheme="majorBidi" w:cstheme="majorBidi"/>
          <w:sz w:val="24"/>
          <w:szCs w:val="24"/>
          <w:lang w:val="es-ES_tradnl"/>
        </w:rPr>
        <w:t>culas de aventuras, de ciencia-ficción, de intriga</w:t>
      </w:r>
      <w:r>
        <w:rPr>
          <w:rFonts w:asciiTheme="majorBidi" w:hAnsiTheme="majorBidi" w:cstheme="majorBidi"/>
          <w:sz w:val="24"/>
          <w:szCs w:val="24"/>
          <w:lang w:val="es-ES_tradnl"/>
        </w:rPr>
        <w:t>…,</w:t>
      </w:r>
      <w:r w:rsidRPr="00B86603">
        <w:rPr>
          <w:rFonts w:asciiTheme="majorBidi" w:hAnsiTheme="majorBidi" w:cstheme="majorBidi"/>
          <w:sz w:val="24"/>
          <w:szCs w:val="24"/>
          <w:lang w:val="es-ES_tradnl"/>
        </w:rPr>
        <w:t xml:space="preserve"> en</w:t>
      </w:r>
      <w:r>
        <w:rPr>
          <w:rFonts w:asciiTheme="majorBidi" w:hAnsiTheme="majorBidi" w:cstheme="majorBidi"/>
          <w:sz w:val="24"/>
          <w:szCs w:val="24"/>
          <w:lang w:val="es-ES_tradnl"/>
        </w:rPr>
        <w:t xml:space="preserve"> </w:t>
      </w:r>
      <w:r w:rsidRPr="00B86603">
        <w:rPr>
          <w:rFonts w:asciiTheme="majorBidi" w:hAnsiTheme="majorBidi" w:cstheme="majorBidi"/>
          <w:sz w:val="24"/>
          <w:szCs w:val="24"/>
          <w:lang w:val="es-ES_tradnl"/>
        </w:rPr>
        <w:t>fin: de muchas clases.</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3. Para dejar en suspenso el sentido de la frase, de modo que la imaginación del lector penetre en el misterio, el terror, la expectación o el encanto que se le sugiere. También para invitar al lector a la reflexión:</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Sonriamos a todo; el error o la verdad son indiferente</w:t>
      </w:r>
      <w:r>
        <w:rPr>
          <w:rFonts w:asciiTheme="majorBidi" w:hAnsiTheme="majorBidi" w:cstheme="majorBidi"/>
          <w:sz w:val="24"/>
          <w:szCs w:val="24"/>
          <w:lang w:val="es-ES_tradnl"/>
        </w:rPr>
        <w:t xml:space="preserve">s. ¿Qué importa la verdad? ¿Qué </w:t>
      </w:r>
      <w:r w:rsidRPr="00B86603">
        <w:rPr>
          <w:rFonts w:asciiTheme="majorBidi" w:hAnsiTheme="majorBidi" w:cstheme="majorBidi"/>
          <w:sz w:val="24"/>
          <w:szCs w:val="24"/>
          <w:lang w:val="es-ES_tradnl"/>
        </w:rPr>
        <w:t>importa el error? Lo que importa es la vida. En el fondo,</w:t>
      </w:r>
      <w:r>
        <w:rPr>
          <w:rFonts w:asciiTheme="majorBidi" w:hAnsiTheme="majorBidi" w:cstheme="majorBidi"/>
          <w:sz w:val="24"/>
          <w:szCs w:val="24"/>
          <w:lang w:val="es-ES_tradnl"/>
        </w:rPr>
        <w:t xml:space="preserve"> lo innegable es que la Natura</w:t>
      </w:r>
      <w:r w:rsidRPr="00B86603">
        <w:rPr>
          <w:rFonts w:asciiTheme="majorBidi" w:hAnsiTheme="majorBidi" w:cstheme="majorBidi"/>
          <w:sz w:val="24"/>
          <w:szCs w:val="24"/>
          <w:lang w:val="es-ES_tradnl"/>
        </w:rPr>
        <w:t>leza es ciega e in</w:t>
      </w:r>
      <w:r>
        <w:rPr>
          <w:rFonts w:asciiTheme="majorBidi" w:hAnsiTheme="majorBidi" w:cstheme="majorBidi"/>
          <w:sz w:val="24"/>
          <w:szCs w:val="24"/>
          <w:lang w:val="es-ES_tradnl"/>
        </w:rPr>
        <w:t>diferente al dolor, y al placer…</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4. Para indicar que el hablante titubea:</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 después dice:</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-Yo quisiera... yo quisiera….</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 Yo no sé lo que quisiera.</w:t>
      </w:r>
    </w:p>
    <w:p w:rsidR="00B86603" w:rsidRPr="00B86603"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5. Para indicar que el hablante es interrumpido:</w:t>
      </w:r>
    </w:p>
    <w:p w:rsidR="00B86603" w:rsidRPr="00B86603" w:rsidRDefault="00B86603" w:rsidP="00E91500">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-Y en esto que, cuando í</w:t>
      </w:r>
      <w:r w:rsidRPr="00B86603">
        <w:rPr>
          <w:rFonts w:asciiTheme="majorBidi" w:hAnsiTheme="majorBidi" w:cstheme="majorBidi"/>
          <w:sz w:val="24"/>
          <w:szCs w:val="24"/>
          <w:lang w:val="es-ES_tradnl"/>
        </w:rPr>
        <w:t>bamos a entrar, aparece...</w:t>
      </w:r>
    </w:p>
    <w:p w:rsidR="007B3F48" w:rsidRDefault="00B86603" w:rsidP="00E91500">
      <w:pPr>
        <w:spacing w:line="360" w:lineRule="auto"/>
        <w:jc w:val="both"/>
        <w:rPr>
          <w:rFonts w:asciiTheme="majorBidi" w:hAnsiTheme="majorBidi" w:cstheme="majorBidi"/>
          <w:sz w:val="24"/>
          <w:szCs w:val="24"/>
          <w:lang w:val="es-ES_tradnl"/>
        </w:rPr>
      </w:pPr>
      <w:r w:rsidRPr="00B86603">
        <w:rPr>
          <w:rFonts w:asciiTheme="majorBidi" w:hAnsiTheme="majorBidi" w:cstheme="majorBidi"/>
          <w:sz w:val="24"/>
          <w:szCs w:val="24"/>
          <w:lang w:val="es-ES_tradnl"/>
        </w:rPr>
        <w:t>-Déjalo ya</w:t>
      </w:r>
      <w:r w:rsidR="00E91500">
        <w:rPr>
          <w:rFonts w:asciiTheme="majorBidi" w:hAnsiTheme="majorBidi" w:cstheme="majorBidi"/>
          <w:sz w:val="24"/>
          <w:szCs w:val="24"/>
          <w:lang w:val="es-ES_tradnl"/>
        </w:rPr>
        <w:t xml:space="preserve"> </w:t>
      </w:r>
      <w:r w:rsidRPr="00B86603">
        <w:rPr>
          <w:rFonts w:asciiTheme="majorBidi" w:hAnsiTheme="majorBidi" w:cstheme="majorBidi"/>
          <w:sz w:val="24"/>
          <w:szCs w:val="24"/>
          <w:lang w:val="es-ES_tradnl"/>
        </w:rPr>
        <w:t>-saltó Marina-, que me vas a asustar a los chiquillos...</w:t>
      </w:r>
    </w:p>
    <w:p w:rsidR="00E91500" w:rsidRPr="00E91500" w:rsidRDefault="00E91500" w:rsidP="00E91500">
      <w:pPr>
        <w:spacing w:line="360" w:lineRule="auto"/>
        <w:jc w:val="both"/>
        <w:rPr>
          <w:rFonts w:asciiTheme="majorBidi" w:hAnsiTheme="majorBidi" w:cstheme="majorBidi"/>
          <w:sz w:val="24"/>
          <w:szCs w:val="24"/>
          <w:lang w:val="es-ES_tradnl"/>
        </w:rPr>
      </w:pPr>
      <w:r w:rsidRPr="00E91500">
        <w:rPr>
          <w:rFonts w:asciiTheme="majorBidi" w:hAnsiTheme="majorBidi" w:cstheme="majorBidi"/>
          <w:sz w:val="24"/>
          <w:szCs w:val="24"/>
          <w:lang w:val="es-ES_tradnl"/>
        </w:rPr>
        <w:t>6. También puede significar la emoción y el esfuerzo con que el hablante se expresa, en alguna situación especialmente angustiada dramática:</w:t>
      </w:r>
    </w:p>
    <w:p w:rsidR="00E91500" w:rsidRPr="00E91500" w:rsidRDefault="00E91500" w:rsidP="00FD7D6E">
      <w:pPr>
        <w:spacing w:line="360" w:lineRule="auto"/>
        <w:jc w:val="both"/>
        <w:rPr>
          <w:rFonts w:asciiTheme="majorBidi" w:hAnsiTheme="majorBidi" w:cstheme="majorBidi"/>
          <w:sz w:val="24"/>
          <w:szCs w:val="24"/>
          <w:lang w:val="es-ES_tradnl"/>
        </w:rPr>
      </w:pPr>
      <w:r w:rsidRPr="00E91500">
        <w:rPr>
          <w:rFonts w:asciiTheme="majorBidi" w:hAnsiTheme="majorBidi" w:cstheme="majorBidi"/>
          <w:sz w:val="24"/>
          <w:szCs w:val="24"/>
          <w:lang w:val="es-ES_tradnl"/>
        </w:rPr>
        <w:lastRenderedPageBreak/>
        <w:t>-Después me lo quitaron...</w:t>
      </w:r>
      <w:r>
        <w:rPr>
          <w:rFonts w:asciiTheme="majorBidi" w:hAnsiTheme="majorBidi" w:cstheme="majorBidi"/>
          <w:sz w:val="24"/>
          <w:szCs w:val="24"/>
          <w:lang w:val="es-ES_tradnl"/>
        </w:rPr>
        <w:t xml:space="preserve"> me quitaron mi bastón. ¿eh?...</w:t>
      </w:r>
      <w:r w:rsidRPr="00E91500">
        <w:rPr>
          <w:rFonts w:asciiTheme="majorBidi" w:hAnsiTheme="majorBidi" w:cstheme="majorBidi"/>
          <w:sz w:val="24"/>
          <w:szCs w:val="24"/>
          <w:lang w:val="es-ES_tradnl"/>
        </w:rPr>
        <w:t xml:space="preserve"> mi bastón con el puño de vuelta... Y desde entonces... desde entonces</w:t>
      </w:r>
      <w:r>
        <w:rPr>
          <w:rFonts w:asciiTheme="majorBidi" w:hAnsiTheme="majorBidi" w:cstheme="majorBidi"/>
          <w:sz w:val="24"/>
          <w:szCs w:val="24"/>
          <w:lang w:val="es-ES_tradnl"/>
        </w:rPr>
        <w:t>…</w:t>
      </w:r>
    </w:p>
    <w:p w:rsidR="00E91500" w:rsidRPr="00E91500" w:rsidRDefault="00E91500" w:rsidP="00FD7D6E">
      <w:pPr>
        <w:spacing w:line="360" w:lineRule="auto"/>
        <w:jc w:val="both"/>
        <w:rPr>
          <w:rFonts w:asciiTheme="majorBidi" w:hAnsiTheme="majorBidi" w:cstheme="majorBidi"/>
          <w:sz w:val="24"/>
          <w:szCs w:val="24"/>
          <w:lang w:val="es-ES_tradnl"/>
        </w:rPr>
      </w:pPr>
      <w:r w:rsidRPr="00E91500">
        <w:rPr>
          <w:rFonts w:asciiTheme="majorBidi" w:hAnsiTheme="majorBidi" w:cstheme="majorBidi"/>
          <w:sz w:val="24"/>
          <w:szCs w:val="24"/>
          <w:lang w:val="es-ES_tradnl"/>
        </w:rPr>
        <w:t>7. Cuando se reproduce literalmente un texto y se suprime una parte del mismo, en su lugar se ponen puntos suspensivos entre corchetes:</w:t>
      </w:r>
    </w:p>
    <w:p w:rsidR="00E91500" w:rsidRPr="00E91500" w:rsidRDefault="00E91500" w:rsidP="00FD7D6E">
      <w:pPr>
        <w:spacing w:line="360" w:lineRule="auto"/>
        <w:jc w:val="both"/>
        <w:rPr>
          <w:rFonts w:asciiTheme="majorBidi" w:hAnsiTheme="majorBidi" w:cstheme="majorBidi"/>
          <w:sz w:val="24"/>
          <w:szCs w:val="24"/>
          <w:lang w:val="es-ES_tradnl"/>
        </w:rPr>
      </w:pPr>
      <w:r w:rsidRPr="00E91500">
        <w:rPr>
          <w:rFonts w:asciiTheme="majorBidi" w:hAnsiTheme="majorBidi" w:cstheme="majorBidi"/>
          <w:sz w:val="24"/>
          <w:szCs w:val="24"/>
          <w:lang w:val="es-ES_tradnl"/>
        </w:rPr>
        <w:t>Durante los primeros siglos de la era cristiana la vida en el Imperio Romano continuó casi inalterada. [...] Las formas de propiedad y la organización del trabajo, las fuentes de la educación y los métodos de la enseñanza apenas si cambiaron.</w:t>
      </w:r>
    </w:p>
    <w:p w:rsidR="00E91500" w:rsidRPr="00E91500" w:rsidRDefault="00E91500" w:rsidP="00FD7D6E">
      <w:pPr>
        <w:spacing w:line="360" w:lineRule="auto"/>
        <w:jc w:val="both"/>
        <w:rPr>
          <w:rFonts w:asciiTheme="majorBidi" w:hAnsiTheme="majorBidi" w:cstheme="majorBidi"/>
          <w:b/>
          <w:bCs/>
          <w:sz w:val="24"/>
          <w:szCs w:val="24"/>
          <w:lang w:val="es-ES_tradnl"/>
        </w:rPr>
      </w:pPr>
      <w:r w:rsidRPr="00E91500">
        <w:rPr>
          <w:rFonts w:asciiTheme="majorBidi" w:hAnsiTheme="majorBidi" w:cstheme="majorBidi"/>
          <w:b/>
          <w:bCs/>
          <w:sz w:val="24"/>
          <w:szCs w:val="24"/>
          <w:lang w:val="es-ES_tradnl"/>
        </w:rPr>
        <w:t>El paréntesis</w:t>
      </w:r>
    </w:p>
    <w:p w:rsidR="00E91500" w:rsidRPr="00E91500" w:rsidRDefault="00E91500" w:rsidP="00FD7D6E">
      <w:pPr>
        <w:spacing w:line="360" w:lineRule="auto"/>
        <w:jc w:val="both"/>
        <w:rPr>
          <w:rFonts w:asciiTheme="majorBidi" w:hAnsiTheme="majorBidi" w:cstheme="majorBidi"/>
          <w:sz w:val="24"/>
          <w:szCs w:val="24"/>
          <w:lang w:val="es-ES_tradnl"/>
        </w:rPr>
      </w:pPr>
      <w:r w:rsidRPr="00E91500">
        <w:rPr>
          <w:rFonts w:asciiTheme="majorBidi" w:hAnsiTheme="majorBidi" w:cstheme="majorBidi"/>
          <w:sz w:val="24"/>
          <w:szCs w:val="24"/>
          <w:lang w:val="es-ES_tradnl"/>
        </w:rPr>
        <w:t>El paréntesis introduce un inciso en el discurso, para aclarar o hacer alguna observación sobre lo que se está tratando. Se utiliza el paréntesis:</w:t>
      </w:r>
    </w:p>
    <w:p w:rsidR="009C6EAA" w:rsidRPr="009C6EAA" w:rsidRDefault="00E91500" w:rsidP="00FD7D6E">
      <w:pPr>
        <w:pStyle w:val="Paragraphedeliste"/>
        <w:numPr>
          <w:ilvl w:val="0"/>
          <w:numId w:val="7"/>
        </w:num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 xml:space="preserve">Para hacer alguna aclaración o comentario de tipo personal dentro de una exposición de tipo objetivo: </w:t>
      </w:r>
    </w:p>
    <w:p w:rsidR="00E91500" w:rsidRPr="009C6EAA" w:rsidRDefault="00E91500" w:rsidP="00FD7D6E">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El tema del amor cortés (¡Cuánta tinta se ha gastado en este atractivo tema!) interesa vivamente a la crítica.</w:t>
      </w:r>
    </w:p>
    <w:p w:rsidR="007B3F48" w:rsidRDefault="00E91500" w:rsidP="00FD7D6E">
      <w:pPr>
        <w:pStyle w:val="Paragraphedeliste"/>
        <w:numPr>
          <w:ilvl w:val="0"/>
          <w:numId w:val="7"/>
        </w:num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 xml:space="preserve"> Para introducir en el discurso referencias culturales, históricas, científicas o bibliográficas, que precisen o enriquezcan los datos que se ofrecen:</w:t>
      </w:r>
    </w:p>
    <w:p w:rsidR="009C6EAA" w:rsidRPr="009C6EAA" w:rsidRDefault="009C6EAA" w:rsidP="00FD7D6E">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w:t>
      </w:r>
      <w:r w:rsidRPr="009C6EAA">
        <w:rPr>
          <w:rFonts w:asciiTheme="majorBidi" w:hAnsiTheme="majorBidi" w:cstheme="majorBidi"/>
          <w:sz w:val="24"/>
          <w:szCs w:val="24"/>
          <w:lang w:val="es-ES_tradnl"/>
        </w:rPr>
        <w:t>La UNESCO (Organización de las Naciones Unidas para la Educación, la Ciencia y la Cultura) publica revistas muy interesantes.</w:t>
      </w:r>
    </w:p>
    <w:p w:rsidR="009C6EAA" w:rsidRPr="009C6EAA" w:rsidRDefault="009C6EAA" w:rsidP="00FD7D6E">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w:t>
      </w:r>
      <w:r w:rsidRPr="009C6EAA">
        <w:rPr>
          <w:rFonts w:asciiTheme="majorBidi" w:hAnsiTheme="majorBidi" w:cstheme="majorBidi"/>
          <w:sz w:val="24"/>
          <w:szCs w:val="24"/>
          <w:lang w:val="es-ES_tradnl"/>
        </w:rPr>
        <w:t>La fundación de la Academia Española (1713) por Felipe V (primer rey Borbón) es una fecha histórica</w:t>
      </w:r>
      <w:r>
        <w:rPr>
          <w:rFonts w:asciiTheme="majorBidi" w:hAnsiTheme="majorBidi" w:cstheme="majorBidi"/>
          <w:sz w:val="24"/>
          <w:szCs w:val="24"/>
          <w:lang w:val="es-ES_tradnl"/>
        </w:rPr>
        <w:t>.</w:t>
      </w:r>
    </w:p>
    <w:p w:rsidR="009C6EAA" w:rsidRDefault="009C6EAA" w:rsidP="00FD7D6E">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w:t>
      </w:r>
      <w:r w:rsidRPr="009C6EAA">
        <w:rPr>
          <w:rFonts w:asciiTheme="majorBidi" w:hAnsiTheme="majorBidi" w:cstheme="majorBidi"/>
          <w:sz w:val="24"/>
          <w:szCs w:val="24"/>
          <w:lang w:val="es-ES_tradnl"/>
        </w:rPr>
        <w:t>Es frecuente en el castellano actual la presencia de palabras apocopadas (cine, bici, moto, foto, metro, taxi), cuya forma completa es, en algunos casos, desconocida por los hablantes.</w:t>
      </w:r>
    </w:p>
    <w:p w:rsidR="009C6EAA" w:rsidRPr="009C6EAA" w:rsidRDefault="009C6EAA" w:rsidP="00FD7D6E">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Cinematógrafo, bicicleta, motocicleta, fotografía, metropolitano, taxímetro.</w:t>
      </w:r>
    </w:p>
    <w:p w:rsidR="009C6EAA" w:rsidRPr="009C6EAA" w:rsidRDefault="009C6EAA" w:rsidP="00FD7D6E">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El mensaje contenido dentro del paréntesis puede iniciarse con minúscula, en cuyo caso los signos de puntuación deben ir detrás del paréntesis:</w:t>
      </w:r>
    </w:p>
    <w:p w:rsidR="009C6EAA" w:rsidRPr="009C6EAA" w:rsidRDefault="009C6EAA" w:rsidP="00FD7D6E">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Esta niña (y, cuan</w:t>
      </w:r>
      <w:r>
        <w:rPr>
          <w:rFonts w:asciiTheme="majorBidi" w:hAnsiTheme="majorBidi" w:cstheme="majorBidi"/>
          <w:sz w:val="24"/>
          <w:szCs w:val="24"/>
          <w:lang w:val="es-ES_tradnl"/>
        </w:rPr>
        <w:t>do digo niña, me refiero a la tía Julia de jovencita) tendrí</w:t>
      </w:r>
      <w:r w:rsidRPr="009C6EAA">
        <w:rPr>
          <w:rFonts w:asciiTheme="majorBidi" w:hAnsiTheme="majorBidi" w:cstheme="majorBidi"/>
          <w:sz w:val="24"/>
          <w:szCs w:val="24"/>
          <w:lang w:val="es-ES_tradnl"/>
        </w:rPr>
        <w:t>a, a la sazón, unos doce o trece años.</w:t>
      </w:r>
    </w:p>
    <w:p w:rsidR="009C6EAA" w:rsidRPr="009C6EAA" w:rsidRDefault="009C6EAA" w:rsidP="009A574A">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lastRenderedPageBreak/>
        <w:t>O puede iniciarse con mayúscula. En este caso debe cerrarse con punto dentro del paréntesis (o signos de admiración o interrogación):</w:t>
      </w:r>
    </w:p>
    <w:p w:rsidR="009C6EAA" w:rsidRPr="009C6EAA" w:rsidRDefault="009C6EAA" w:rsidP="009A574A">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Esta niña (Y, cuan</w:t>
      </w:r>
      <w:r w:rsidR="00B00CA0">
        <w:rPr>
          <w:rFonts w:asciiTheme="majorBidi" w:hAnsiTheme="majorBidi" w:cstheme="majorBidi"/>
          <w:sz w:val="24"/>
          <w:szCs w:val="24"/>
          <w:lang w:val="es-ES_tradnl"/>
        </w:rPr>
        <w:t>do digo niña, me refiero a la tí</w:t>
      </w:r>
      <w:r w:rsidRPr="009C6EAA">
        <w:rPr>
          <w:rFonts w:asciiTheme="majorBidi" w:hAnsiTheme="majorBidi" w:cstheme="majorBidi"/>
          <w:sz w:val="24"/>
          <w:szCs w:val="24"/>
          <w:lang w:val="es-ES_tradnl"/>
        </w:rPr>
        <w:t>a Julia de jovencita.) tendría, a la sazón</w:t>
      </w:r>
      <w:r w:rsidR="00B00CA0">
        <w:rPr>
          <w:rStyle w:val="Appelnotedebasdep"/>
          <w:rFonts w:asciiTheme="majorBidi" w:hAnsiTheme="majorBidi" w:cstheme="majorBidi"/>
          <w:sz w:val="24"/>
          <w:szCs w:val="24"/>
          <w:lang w:val="es-ES_tradnl"/>
        </w:rPr>
        <w:footnoteReference w:id="1"/>
      </w:r>
      <w:r w:rsidRPr="009C6EAA">
        <w:rPr>
          <w:rFonts w:asciiTheme="majorBidi" w:hAnsiTheme="majorBidi" w:cstheme="majorBidi"/>
          <w:sz w:val="24"/>
          <w:szCs w:val="24"/>
          <w:lang w:val="es-ES_tradnl"/>
        </w:rPr>
        <w:t>, unos doce o trece a</w:t>
      </w:r>
      <w:r w:rsidR="00B00CA0">
        <w:rPr>
          <w:rFonts w:asciiTheme="majorBidi" w:hAnsiTheme="majorBidi" w:cstheme="majorBidi"/>
          <w:sz w:val="24"/>
          <w:szCs w:val="24"/>
          <w:lang w:val="es-ES_tradnl"/>
        </w:rPr>
        <w:t xml:space="preserve">ños. </w:t>
      </w:r>
    </w:p>
    <w:p w:rsidR="009C6EAA" w:rsidRPr="009C6EAA" w:rsidRDefault="009C6EAA" w:rsidP="009A574A">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Esta niña (¡Y</w:t>
      </w:r>
      <w:r w:rsidR="00B00CA0">
        <w:rPr>
          <w:rFonts w:asciiTheme="majorBidi" w:hAnsiTheme="majorBidi" w:cstheme="majorBidi"/>
          <w:sz w:val="24"/>
          <w:szCs w:val="24"/>
          <w:lang w:val="es-ES_tradnl"/>
        </w:rPr>
        <w:t xml:space="preserve"> vaya si era niña entonces la tía Julia!) viví</w:t>
      </w:r>
      <w:r w:rsidRPr="009C6EAA">
        <w:rPr>
          <w:rFonts w:asciiTheme="majorBidi" w:hAnsiTheme="majorBidi" w:cstheme="majorBidi"/>
          <w:sz w:val="24"/>
          <w:szCs w:val="24"/>
          <w:lang w:val="es-ES_tradnl"/>
        </w:rPr>
        <w:t>a con su madre y sus hermanos en Villa Leocadia.</w:t>
      </w:r>
    </w:p>
    <w:p w:rsidR="00B00CA0" w:rsidRDefault="009C6EAA" w:rsidP="009A574A">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 xml:space="preserve">Esta </w:t>
      </w:r>
      <w:r w:rsidR="00B00CA0">
        <w:rPr>
          <w:rFonts w:asciiTheme="majorBidi" w:hAnsiTheme="majorBidi" w:cstheme="majorBidi"/>
          <w:sz w:val="24"/>
          <w:szCs w:val="24"/>
          <w:lang w:val="es-ES_tradnl"/>
        </w:rPr>
        <w:t>niña (¿Puedes imaginarte a la tí</w:t>
      </w:r>
      <w:r w:rsidRPr="009C6EAA">
        <w:rPr>
          <w:rFonts w:asciiTheme="majorBidi" w:hAnsiTheme="majorBidi" w:cstheme="majorBidi"/>
          <w:sz w:val="24"/>
          <w:szCs w:val="24"/>
          <w:lang w:val="es-ES_tradnl"/>
        </w:rPr>
        <w:t>a Julia com</w:t>
      </w:r>
      <w:r w:rsidR="00B00CA0">
        <w:rPr>
          <w:rFonts w:asciiTheme="majorBidi" w:hAnsiTheme="majorBidi" w:cstheme="majorBidi"/>
          <w:sz w:val="24"/>
          <w:szCs w:val="24"/>
          <w:lang w:val="es-ES_tradnl"/>
        </w:rPr>
        <w:t>o una niña de tirabuzones?) viví</w:t>
      </w:r>
      <w:r w:rsidRPr="009C6EAA">
        <w:rPr>
          <w:rFonts w:asciiTheme="majorBidi" w:hAnsiTheme="majorBidi" w:cstheme="majorBidi"/>
          <w:sz w:val="24"/>
          <w:szCs w:val="24"/>
          <w:lang w:val="es-ES_tradnl"/>
        </w:rPr>
        <w:t>a entonces en Villa Leocadia.</w:t>
      </w:r>
    </w:p>
    <w:p w:rsidR="009C6EAA" w:rsidRPr="00DC538B" w:rsidRDefault="009C6EAA" w:rsidP="009A574A">
      <w:pPr>
        <w:spacing w:line="360" w:lineRule="auto"/>
        <w:jc w:val="both"/>
        <w:rPr>
          <w:rFonts w:asciiTheme="majorBidi" w:hAnsiTheme="majorBidi" w:cstheme="majorBidi"/>
          <w:b/>
          <w:bCs/>
          <w:sz w:val="24"/>
          <w:szCs w:val="24"/>
          <w:lang w:val="es-ES_tradnl"/>
        </w:rPr>
      </w:pPr>
      <w:r w:rsidRPr="00B00CA0">
        <w:rPr>
          <w:rFonts w:asciiTheme="majorBidi" w:hAnsiTheme="majorBidi" w:cstheme="majorBidi"/>
          <w:b/>
          <w:bCs/>
          <w:sz w:val="24"/>
          <w:szCs w:val="24"/>
          <w:lang w:val="es-ES_tradnl"/>
        </w:rPr>
        <w:t>Los corchetes</w:t>
      </w:r>
    </w:p>
    <w:p w:rsidR="009C6EAA" w:rsidRPr="009C6EAA" w:rsidRDefault="009C6EAA" w:rsidP="009A574A">
      <w:pPr>
        <w:spacing w:line="360" w:lineRule="auto"/>
        <w:jc w:val="both"/>
        <w:rPr>
          <w:rFonts w:asciiTheme="majorBidi" w:hAnsiTheme="majorBidi" w:cstheme="majorBidi"/>
          <w:sz w:val="24"/>
          <w:szCs w:val="24"/>
          <w:lang w:val="es-ES_tradnl"/>
        </w:rPr>
      </w:pPr>
      <w:r w:rsidRPr="009C6EAA">
        <w:rPr>
          <w:rFonts w:asciiTheme="majorBidi" w:hAnsiTheme="majorBidi" w:cstheme="majorBidi"/>
          <w:sz w:val="24"/>
          <w:szCs w:val="24"/>
          <w:lang w:val="es-ES_tradnl"/>
        </w:rPr>
        <w:t>Los corchetes equivalen al paréntesis, pero sólo se usan en casos especiales:</w:t>
      </w:r>
    </w:p>
    <w:p w:rsidR="00DC538B" w:rsidRPr="00DC538B" w:rsidRDefault="00DC538B" w:rsidP="009A574A">
      <w:pPr>
        <w:spacing w:line="360" w:lineRule="auto"/>
        <w:jc w:val="both"/>
        <w:rPr>
          <w:rFonts w:asciiTheme="majorBidi" w:hAnsiTheme="majorBidi" w:cstheme="majorBidi"/>
          <w:sz w:val="24"/>
          <w:szCs w:val="24"/>
          <w:lang w:val="es-ES_tradnl"/>
        </w:rPr>
      </w:pPr>
      <w:r w:rsidRPr="00DC538B">
        <w:rPr>
          <w:rFonts w:asciiTheme="majorBidi" w:hAnsiTheme="majorBidi" w:cstheme="majorBidi"/>
          <w:sz w:val="24"/>
          <w:szCs w:val="24"/>
          <w:lang w:val="es-ES_tradnl"/>
        </w:rPr>
        <w:t>1. Para introducir un nuevo paréntesis en una frase que va dentro de un paréntesis:</w:t>
      </w:r>
    </w:p>
    <w:p w:rsidR="00DC538B" w:rsidRPr="00DC538B" w:rsidRDefault="00DC538B" w:rsidP="009A574A">
      <w:pPr>
        <w:spacing w:line="360" w:lineRule="auto"/>
        <w:jc w:val="both"/>
        <w:rPr>
          <w:rFonts w:asciiTheme="majorBidi" w:hAnsiTheme="majorBidi" w:cstheme="majorBidi"/>
          <w:sz w:val="24"/>
          <w:szCs w:val="24"/>
          <w:lang w:val="es-ES_tradnl"/>
        </w:rPr>
      </w:pPr>
      <w:r w:rsidRPr="00DC538B">
        <w:rPr>
          <w:rFonts w:asciiTheme="majorBidi" w:hAnsiTheme="majorBidi" w:cstheme="majorBidi"/>
          <w:sz w:val="24"/>
          <w:szCs w:val="24"/>
          <w:lang w:val="es-ES_tradnl"/>
        </w:rPr>
        <w:t>Hablando de un asunto tan espinoso como éste (que por cierto algunos pensadores [como, por ejemplo, J. K. Smith] simplifican con enorme alegría), no tengo más remedio que ser muy cauteloso.</w:t>
      </w:r>
    </w:p>
    <w:p w:rsidR="00DC538B" w:rsidRPr="00DC538B" w:rsidRDefault="00DC538B" w:rsidP="009A574A">
      <w:pPr>
        <w:spacing w:line="360" w:lineRule="auto"/>
        <w:jc w:val="both"/>
        <w:rPr>
          <w:rFonts w:asciiTheme="majorBidi" w:hAnsiTheme="majorBidi" w:cstheme="majorBidi"/>
          <w:sz w:val="24"/>
          <w:szCs w:val="24"/>
          <w:lang w:val="es-ES_tradnl"/>
        </w:rPr>
      </w:pPr>
      <w:r w:rsidRPr="00DC538B">
        <w:rPr>
          <w:rFonts w:asciiTheme="majorBidi" w:hAnsiTheme="majorBidi" w:cstheme="majorBidi"/>
          <w:sz w:val="24"/>
          <w:szCs w:val="24"/>
          <w:lang w:val="es-ES_tradnl"/>
        </w:rPr>
        <w:t xml:space="preserve">2. Para encerrar añadidos de letras, palabras o trozos de </w:t>
      </w:r>
      <w:proofErr w:type="spellStart"/>
      <w:r w:rsidRPr="00DC538B">
        <w:rPr>
          <w:rFonts w:asciiTheme="majorBidi" w:hAnsiTheme="majorBidi" w:cstheme="majorBidi"/>
          <w:sz w:val="24"/>
          <w:szCs w:val="24"/>
          <w:lang w:val="es-ES_tradnl"/>
        </w:rPr>
        <w:t>discur</w:t>
      </w:r>
      <w:proofErr w:type="spellEnd"/>
      <w:r w:rsidRPr="00DC538B">
        <w:rPr>
          <w:rFonts w:asciiTheme="majorBidi" w:hAnsiTheme="majorBidi" w:cstheme="majorBidi"/>
          <w:sz w:val="24"/>
          <w:szCs w:val="24"/>
          <w:lang w:val="es-ES_tradnl"/>
        </w:rPr>
        <w:t>- so que no aparecen en textos que se transcriben literalmente:</w:t>
      </w:r>
    </w:p>
    <w:p w:rsidR="00DC538B" w:rsidRPr="00DC538B" w:rsidRDefault="00DC538B" w:rsidP="009A574A">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El dicho es éste, que es</w:t>
      </w:r>
      <w:r w:rsidRPr="00DC538B">
        <w:rPr>
          <w:rFonts w:asciiTheme="majorBidi" w:hAnsiTheme="majorBidi" w:cstheme="majorBidi"/>
          <w:sz w:val="24"/>
          <w:szCs w:val="24"/>
          <w:lang w:val="es-ES_tradnl"/>
        </w:rPr>
        <w:t xml:space="preserve">tando en un </w:t>
      </w:r>
      <w:proofErr w:type="spellStart"/>
      <w:r w:rsidRPr="00DC538B">
        <w:rPr>
          <w:rFonts w:asciiTheme="majorBidi" w:hAnsiTheme="majorBidi" w:cstheme="majorBidi"/>
          <w:sz w:val="24"/>
          <w:szCs w:val="24"/>
          <w:lang w:val="es-ES_tradnl"/>
        </w:rPr>
        <w:t>vanquete</w:t>
      </w:r>
      <w:proofErr w:type="spellEnd"/>
      <w:r w:rsidRPr="00DC538B">
        <w:rPr>
          <w:rFonts w:asciiTheme="majorBidi" w:hAnsiTheme="majorBidi" w:cstheme="majorBidi"/>
          <w:sz w:val="24"/>
          <w:szCs w:val="24"/>
          <w:lang w:val="es-ES_tradnl"/>
        </w:rPr>
        <w:t xml:space="preserve"> </w:t>
      </w:r>
      <w:proofErr w:type="spellStart"/>
      <w:r w:rsidRPr="00DC538B">
        <w:rPr>
          <w:rFonts w:asciiTheme="majorBidi" w:hAnsiTheme="majorBidi" w:cstheme="majorBidi"/>
          <w:sz w:val="24"/>
          <w:szCs w:val="24"/>
          <w:lang w:val="es-ES_tradnl"/>
        </w:rPr>
        <w:t>alabavan</w:t>
      </w:r>
      <w:proofErr w:type="spellEnd"/>
      <w:r w:rsidRPr="00DC538B">
        <w:rPr>
          <w:rFonts w:asciiTheme="majorBidi" w:hAnsiTheme="majorBidi" w:cstheme="majorBidi"/>
          <w:sz w:val="24"/>
          <w:szCs w:val="24"/>
          <w:lang w:val="es-ES_tradnl"/>
        </w:rPr>
        <w:t xml:space="preserve"> todos ciertos capones que allí se </w:t>
      </w:r>
      <w:r w:rsidR="009A574A" w:rsidRPr="00DC538B">
        <w:rPr>
          <w:rFonts w:asciiTheme="majorBidi" w:hAnsiTheme="majorBidi" w:cstheme="majorBidi"/>
          <w:sz w:val="24"/>
          <w:szCs w:val="24"/>
          <w:lang w:val="es-ES_tradnl"/>
        </w:rPr>
        <w:t>comían</w:t>
      </w:r>
      <w:r w:rsidRPr="00DC538B">
        <w:rPr>
          <w:rFonts w:asciiTheme="majorBidi" w:hAnsiTheme="majorBidi" w:cstheme="majorBidi"/>
          <w:sz w:val="24"/>
          <w:szCs w:val="24"/>
          <w:lang w:val="es-ES_tradnl"/>
        </w:rPr>
        <w:t xml:space="preserve">, y </w:t>
      </w:r>
      <w:proofErr w:type="spellStart"/>
      <w:r w:rsidRPr="00DC538B">
        <w:rPr>
          <w:rFonts w:asciiTheme="majorBidi" w:hAnsiTheme="majorBidi" w:cstheme="majorBidi"/>
          <w:sz w:val="24"/>
          <w:szCs w:val="24"/>
          <w:lang w:val="es-ES_tradnl"/>
        </w:rPr>
        <w:t>diziendo</w:t>
      </w:r>
      <w:proofErr w:type="spellEnd"/>
      <w:r w:rsidRPr="00DC538B">
        <w:rPr>
          <w:rFonts w:asciiTheme="majorBidi" w:hAnsiTheme="majorBidi" w:cstheme="majorBidi"/>
          <w:sz w:val="24"/>
          <w:szCs w:val="24"/>
          <w:lang w:val="es-ES_tradnl"/>
        </w:rPr>
        <w:t xml:space="preserve"> uno que </w:t>
      </w:r>
      <w:r w:rsidR="009A574A" w:rsidRPr="00DC538B">
        <w:rPr>
          <w:rFonts w:asciiTheme="majorBidi" w:hAnsiTheme="majorBidi" w:cstheme="majorBidi"/>
          <w:sz w:val="24"/>
          <w:szCs w:val="24"/>
          <w:lang w:val="es-ES_tradnl"/>
        </w:rPr>
        <w:t>valían</w:t>
      </w:r>
      <w:r w:rsidRPr="00DC538B">
        <w:rPr>
          <w:rFonts w:asciiTheme="majorBidi" w:hAnsiTheme="majorBidi" w:cstheme="majorBidi"/>
          <w:sz w:val="24"/>
          <w:szCs w:val="24"/>
          <w:lang w:val="es-ES_tradnl"/>
        </w:rPr>
        <w:t xml:space="preserve"> caros, porque </w:t>
      </w:r>
      <w:proofErr w:type="spellStart"/>
      <w:r w:rsidRPr="00DC538B">
        <w:rPr>
          <w:rFonts w:asciiTheme="majorBidi" w:hAnsiTheme="majorBidi" w:cstheme="majorBidi"/>
          <w:sz w:val="24"/>
          <w:szCs w:val="24"/>
          <w:lang w:val="es-ES_tradnl"/>
        </w:rPr>
        <w:t>costava</w:t>
      </w:r>
      <w:proofErr w:type="spellEnd"/>
      <w:r w:rsidRPr="00DC538B">
        <w:rPr>
          <w:rFonts w:asciiTheme="majorBidi" w:hAnsiTheme="majorBidi" w:cstheme="majorBidi"/>
          <w:sz w:val="24"/>
          <w:szCs w:val="24"/>
          <w:lang w:val="es-ES_tradnl"/>
        </w:rPr>
        <w:t xml:space="preserve"> un ducado </w:t>
      </w:r>
      <w:r w:rsidR="009A574A">
        <w:rPr>
          <w:rFonts w:asciiTheme="majorBidi" w:hAnsiTheme="majorBidi" w:cstheme="majorBidi"/>
          <w:sz w:val="24"/>
          <w:szCs w:val="24"/>
          <w:lang w:val="es-ES_tradnl"/>
        </w:rPr>
        <w:t>[cada] uno, respondió la dama: ¿</w:t>
      </w:r>
      <w:r w:rsidRPr="00DC538B">
        <w:rPr>
          <w:rFonts w:asciiTheme="majorBidi" w:hAnsiTheme="majorBidi" w:cstheme="majorBidi"/>
          <w:sz w:val="24"/>
          <w:szCs w:val="24"/>
          <w:lang w:val="es-ES_tradnl"/>
        </w:rPr>
        <w:t xml:space="preserve">a </w:t>
      </w:r>
      <w:proofErr w:type="spellStart"/>
      <w:r w:rsidRPr="00DC538B">
        <w:rPr>
          <w:rFonts w:asciiTheme="majorBidi" w:hAnsiTheme="majorBidi" w:cstheme="majorBidi"/>
          <w:sz w:val="24"/>
          <w:szCs w:val="24"/>
          <w:lang w:val="es-ES_tradnl"/>
        </w:rPr>
        <w:t>esso</w:t>
      </w:r>
      <w:proofErr w:type="spellEnd"/>
      <w:r w:rsidRPr="00DC538B">
        <w:rPr>
          <w:rFonts w:asciiTheme="majorBidi" w:hAnsiTheme="majorBidi" w:cstheme="majorBidi"/>
          <w:sz w:val="24"/>
          <w:szCs w:val="24"/>
          <w:lang w:val="es-ES_tradnl"/>
        </w:rPr>
        <w:t xml:space="preserve"> llamáis caro?</w:t>
      </w:r>
    </w:p>
    <w:p w:rsidR="00DC538B" w:rsidRPr="00DC538B" w:rsidRDefault="00DC538B" w:rsidP="009A574A">
      <w:pPr>
        <w:spacing w:line="360" w:lineRule="auto"/>
        <w:jc w:val="both"/>
        <w:rPr>
          <w:rFonts w:asciiTheme="majorBidi" w:hAnsiTheme="majorBidi" w:cstheme="majorBidi"/>
          <w:sz w:val="24"/>
          <w:szCs w:val="24"/>
          <w:lang w:val="es-ES_tradnl"/>
        </w:rPr>
      </w:pPr>
      <w:r w:rsidRPr="00DC538B">
        <w:rPr>
          <w:rFonts w:asciiTheme="majorBidi" w:hAnsiTheme="majorBidi" w:cstheme="majorBidi"/>
          <w:sz w:val="24"/>
          <w:szCs w:val="24"/>
          <w:lang w:val="es-ES_tradnl"/>
        </w:rPr>
        <w:t>Juan de Valdés, Diálogo de la lengua (s. XVI)</w:t>
      </w:r>
    </w:p>
    <w:p w:rsidR="00DC538B" w:rsidRPr="00DC538B" w:rsidRDefault="00DC538B" w:rsidP="009A574A">
      <w:pPr>
        <w:spacing w:line="360" w:lineRule="auto"/>
        <w:jc w:val="both"/>
        <w:rPr>
          <w:rFonts w:asciiTheme="majorBidi" w:hAnsiTheme="majorBidi" w:cstheme="majorBidi"/>
          <w:sz w:val="24"/>
          <w:szCs w:val="24"/>
          <w:lang w:val="es-ES_tradnl"/>
        </w:rPr>
      </w:pPr>
      <w:r w:rsidRPr="00DC538B">
        <w:rPr>
          <w:rFonts w:asciiTheme="majorBidi" w:hAnsiTheme="majorBidi" w:cstheme="majorBidi"/>
          <w:sz w:val="24"/>
          <w:szCs w:val="24"/>
          <w:lang w:val="es-ES_tradnl"/>
        </w:rPr>
        <w:t xml:space="preserve">3. Para enmarcar los puntos suspensivos que indican la </w:t>
      </w:r>
      <w:proofErr w:type="spellStart"/>
      <w:r w:rsidRPr="00DC538B">
        <w:rPr>
          <w:rFonts w:asciiTheme="majorBidi" w:hAnsiTheme="majorBidi" w:cstheme="majorBidi"/>
          <w:sz w:val="24"/>
          <w:szCs w:val="24"/>
          <w:lang w:val="es-ES_tradnl"/>
        </w:rPr>
        <w:t>supre</w:t>
      </w:r>
      <w:proofErr w:type="spellEnd"/>
      <w:r w:rsidRPr="00DC538B">
        <w:rPr>
          <w:rFonts w:asciiTheme="majorBidi" w:hAnsiTheme="majorBidi" w:cstheme="majorBidi"/>
          <w:sz w:val="24"/>
          <w:szCs w:val="24"/>
          <w:lang w:val="es-ES_tradnl"/>
        </w:rPr>
        <w:t xml:space="preserve">- </w:t>
      </w:r>
      <w:proofErr w:type="spellStart"/>
      <w:r w:rsidRPr="00DC538B">
        <w:rPr>
          <w:rFonts w:asciiTheme="majorBidi" w:hAnsiTheme="majorBidi" w:cstheme="majorBidi"/>
          <w:sz w:val="24"/>
          <w:szCs w:val="24"/>
          <w:lang w:val="es-ES_tradnl"/>
        </w:rPr>
        <w:t>sión</w:t>
      </w:r>
      <w:proofErr w:type="spellEnd"/>
      <w:r w:rsidRPr="00DC538B">
        <w:rPr>
          <w:rFonts w:asciiTheme="majorBidi" w:hAnsiTheme="majorBidi" w:cstheme="majorBidi"/>
          <w:sz w:val="24"/>
          <w:szCs w:val="24"/>
          <w:lang w:val="es-ES_tradnl"/>
        </w:rPr>
        <w:t xml:space="preserve"> de una parte del pasaje que se está citando:</w:t>
      </w:r>
    </w:p>
    <w:p w:rsidR="00DC538B" w:rsidRPr="00DC538B" w:rsidRDefault="00DC538B" w:rsidP="009A574A">
      <w:pPr>
        <w:spacing w:line="360" w:lineRule="auto"/>
        <w:jc w:val="both"/>
        <w:rPr>
          <w:rFonts w:asciiTheme="majorBidi" w:hAnsiTheme="majorBidi" w:cstheme="majorBidi"/>
          <w:sz w:val="24"/>
          <w:szCs w:val="24"/>
          <w:lang w:val="es-ES_tradnl"/>
        </w:rPr>
      </w:pPr>
      <w:r w:rsidRPr="00DC538B">
        <w:rPr>
          <w:rFonts w:asciiTheme="majorBidi" w:hAnsiTheme="majorBidi" w:cstheme="majorBidi"/>
          <w:sz w:val="24"/>
          <w:szCs w:val="24"/>
          <w:lang w:val="es-ES_tradnl"/>
        </w:rPr>
        <w:t xml:space="preserve">Estilo llamamos a la manera de </w:t>
      </w:r>
      <w:proofErr w:type="spellStart"/>
      <w:r w:rsidRPr="00DC538B">
        <w:rPr>
          <w:rFonts w:asciiTheme="majorBidi" w:hAnsiTheme="majorBidi" w:cstheme="majorBidi"/>
          <w:sz w:val="24"/>
          <w:szCs w:val="24"/>
          <w:lang w:val="es-ES_tradnl"/>
        </w:rPr>
        <w:t>dezir</w:t>
      </w:r>
      <w:proofErr w:type="spellEnd"/>
      <w:r w:rsidRPr="00DC538B">
        <w:rPr>
          <w:rFonts w:asciiTheme="majorBidi" w:hAnsiTheme="majorBidi" w:cstheme="majorBidi"/>
          <w:sz w:val="24"/>
          <w:szCs w:val="24"/>
          <w:lang w:val="es-ES_tradnl"/>
        </w:rPr>
        <w:t xml:space="preserve"> buena o mala, áspera o dura. [...] De la lengua italiana </w:t>
      </w:r>
      <w:proofErr w:type="spellStart"/>
      <w:r w:rsidRPr="00DC538B">
        <w:rPr>
          <w:rFonts w:asciiTheme="majorBidi" w:hAnsiTheme="majorBidi" w:cstheme="majorBidi"/>
          <w:sz w:val="24"/>
          <w:szCs w:val="24"/>
          <w:lang w:val="es-ES_tradnl"/>
        </w:rPr>
        <w:t>desseo</w:t>
      </w:r>
      <w:proofErr w:type="spellEnd"/>
      <w:r w:rsidRPr="00DC538B">
        <w:rPr>
          <w:rFonts w:asciiTheme="majorBidi" w:hAnsiTheme="majorBidi" w:cstheme="majorBidi"/>
          <w:sz w:val="24"/>
          <w:szCs w:val="24"/>
          <w:lang w:val="es-ES_tradnl"/>
        </w:rPr>
        <w:t xml:space="preserve"> poderme aprovechar para la lengua castellana </w:t>
      </w:r>
      <w:proofErr w:type="spellStart"/>
      <w:r w:rsidRPr="00DC538B">
        <w:rPr>
          <w:rFonts w:asciiTheme="majorBidi" w:hAnsiTheme="majorBidi" w:cstheme="majorBidi"/>
          <w:sz w:val="24"/>
          <w:szCs w:val="24"/>
          <w:lang w:val="es-ES_tradnl"/>
        </w:rPr>
        <w:t>destos</w:t>
      </w:r>
      <w:proofErr w:type="spellEnd"/>
      <w:r w:rsidRPr="00DC538B">
        <w:rPr>
          <w:rFonts w:asciiTheme="majorBidi" w:hAnsiTheme="majorBidi" w:cstheme="majorBidi"/>
          <w:sz w:val="24"/>
          <w:szCs w:val="24"/>
          <w:lang w:val="es-ES_tradnl"/>
        </w:rPr>
        <w:t xml:space="preserve"> vocablos: facilitar, fantasía...</w:t>
      </w:r>
    </w:p>
    <w:p w:rsidR="00DC538B" w:rsidRPr="00DC538B" w:rsidRDefault="00DC538B" w:rsidP="009A574A">
      <w:pPr>
        <w:spacing w:line="360" w:lineRule="auto"/>
        <w:jc w:val="right"/>
        <w:rPr>
          <w:rFonts w:asciiTheme="majorBidi" w:hAnsiTheme="majorBidi" w:cstheme="majorBidi"/>
          <w:sz w:val="24"/>
          <w:szCs w:val="24"/>
          <w:lang w:val="es-ES_tradnl"/>
        </w:rPr>
      </w:pPr>
      <w:r w:rsidRPr="00DC538B">
        <w:rPr>
          <w:rFonts w:asciiTheme="majorBidi" w:hAnsiTheme="majorBidi" w:cstheme="majorBidi"/>
          <w:sz w:val="24"/>
          <w:szCs w:val="24"/>
          <w:lang w:val="es-ES_tradnl"/>
        </w:rPr>
        <w:t>Juan de Valdés, Diálogo de la lengua</w:t>
      </w:r>
    </w:p>
    <w:p w:rsidR="00DC538B" w:rsidRPr="00DC538B" w:rsidRDefault="00DC538B" w:rsidP="00DC538B">
      <w:pPr>
        <w:spacing w:line="360" w:lineRule="auto"/>
        <w:rPr>
          <w:rFonts w:asciiTheme="majorBidi" w:hAnsiTheme="majorBidi" w:cstheme="majorBidi"/>
          <w:sz w:val="24"/>
          <w:szCs w:val="24"/>
          <w:lang w:val="es-ES_tradnl"/>
        </w:rPr>
      </w:pPr>
    </w:p>
    <w:p w:rsidR="00DC538B" w:rsidRPr="00DC538B" w:rsidRDefault="00DC538B" w:rsidP="009A574A">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4. Para aclarar datos que, por la brevedad de la cita, puedan no estar claros:</w:t>
      </w:r>
    </w:p>
    <w:p w:rsidR="00DC538B" w:rsidRPr="00DC538B" w:rsidRDefault="00DC538B" w:rsidP="00DC538B">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Mucho del contenido de Romeo y Julieta se ha</w:t>
      </w:r>
      <w:r w:rsidR="009A574A">
        <w:rPr>
          <w:rFonts w:asciiTheme="majorBidi" w:hAnsiTheme="majorBidi" w:cstheme="majorBidi"/>
          <w:sz w:val="24"/>
          <w:szCs w:val="24"/>
          <w:lang w:val="es-ES_tradnl"/>
        </w:rPr>
        <w:t>lla en esta obra [La Celestina],</w:t>
      </w:r>
      <w:r w:rsidRPr="00DC538B">
        <w:rPr>
          <w:rFonts w:asciiTheme="majorBidi" w:hAnsiTheme="majorBidi" w:cstheme="majorBidi"/>
          <w:sz w:val="24"/>
          <w:szCs w:val="24"/>
          <w:lang w:val="es-ES_tradnl"/>
        </w:rPr>
        <w:t xml:space="preserve"> y el </w:t>
      </w:r>
      <w:r w:rsidR="009A574A" w:rsidRPr="00DC538B">
        <w:rPr>
          <w:rFonts w:asciiTheme="majorBidi" w:hAnsiTheme="majorBidi" w:cstheme="majorBidi"/>
          <w:sz w:val="24"/>
          <w:szCs w:val="24"/>
          <w:lang w:val="es-ES_tradnl"/>
        </w:rPr>
        <w:t>espíritu</w:t>
      </w:r>
      <w:r w:rsidR="009A574A">
        <w:rPr>
          <w:rFonts w:asciiTheme="majorBidi" w:hAnsiTheme="majorBidi" w:cstheme="majorBidi"/>
          <w:sz w:val="24"/>
          <w:szCs w:val="24"/>
          <w:lang w:val="es-ES_tradnl"/>
        </w:rPr>
        <w:t xml:space="preserve"> según el cual está concebi</w:t>
      </w:r>
      <w:r w:rsidRPr="00DC538B">
        <w:rPr>
          <w:rFonts w:asciiTheme="majorBidi" w:hAnsiTheme="majorBidi" w:cstheme="majorBidi"/>
          <w:sz w:val="24"/>
          <w:szCs w:val="24"/>
          <w:lang w:val="es-ES_tradnl"/>
        </w:rPr>
        <w:t>da y expresada la pasión es el mismo.</w:t>
      </w:r>
    </w:p>
    <w:p w:rsidR="00DC538B" w:rsidRPr="009A574A" w:rsidRDefault="00DC538B" w:rsidP="009A574A">
      <w:pPr>
        <w:spacing w:line="360" w:lineRule="auto"/>
        <w:rPr>
          <w:rFonts w:asciiTheme="majorBidi" w:hAnsiTheme="majorBidi" w:cstheme="majorBidi"/>
          <w:b/>
          <w:bCs/>
          <w:sz w:val="24"/>
          <w:szCs w:val="24"/>
          <w:lang w:val="es-ES_tradnl"/>
        </w:rPr>
      </w:pPr>
      <w:r w:rsidRPr="009A574A">
        <w:rPr>
          <w:rFonts w:asciiTheme="majorBidi" w:hAnsiTheme="majorBidi" w:cstheme="majorBidi"/>
          <w:b/>
          <w:bCs/>
          <w:sz w:val="24"/>
          <w:szCs w:val="24"/>
          <w:lang w:val="es-ES_tradnl"/>
        </w:rPr>
        <w:t xml:space="preserve">El </w:t>
      </w:r>
      <w:proofErr w:type="spellStart"/>
      <w:r w:rsidRPr="009A574A">
        <w:rPr>
          <w:rFonts w:asciiTheme="majorBidi" w:hAnsiTheme="majorBidi" w:cstheme="majorBidi"/>
          <w:b/>
          <w:bCs/>
          <w:sz w:val="24"/>
          <w:szCs w:val="24"/>
          <w:lang w:val="es-ES_tradnl"/>
        </w:rPr>
        <w:t>guión</w:t>
      </w:r>
      <w:proofErr w:type="spellEnd"/>
    </w:p>
    <w:p w:rsidR="00DC538B" w:rsidRPr="00DC538B" w:rsidRDefault="00DC538B" w:rsidP="009A574A">
      <w:pPr>
        <w:spacing w:line="360" w:lineRule="auto"/>
        <w:jc w:val="both"/>
        <w:rPr>
          <w:rFonts w:asciiTheme="majorBidi" w:hAnsiTheme="majorBidi" w:cstheme="majorBidi"/>
          <w:sz w:val="24"/>
          <w:szCs w:val="24"/>
          <w:lang w:val="es-ES_tradnl"/>
        </w:rPr>
      </w:pPr>
      <w:r w:rsidRPr="00DC538B">
        <w:rPr>
          <w:rFonts w:asciiTheme="majorBidi" w:hAnsiTheme="majorBidi" w:cstheme="majorBidi"/>
          <w:sz w:val="24"/>
          <w:szCs w:val="24"/>
          <w:lang w:val="es-ES_tradnl"/>
        </w:rPr>
        <w:t>Es una rayita, más pequeña que la raya de diálogo, que tiene varios usos:</w:t>
      </w:r>
    </w:p>
    <w:p w:rsidR="00DC538B" w:rsidRPr="00DC538B" w:rsidRDefault="009A574A" w:rsidP="009A574A">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1. Para partir una palabra en sí</w:t>
      </w:r>
      <w:r w:rsidR="00DC538B" w:rsidRPr="00DC538B">
        <w:rPr>
          <w:rFonts w:asciiTheme="majorBidi" w:hAnsiTheme="majorBidi" w:cstheme="majorBidi"/>
          <w:sz w:val="24"/>
          <w:szCs w:val="24"/>
          <w:lang w:val="es-ES_tradnl"/>
        </w:rPr>
        <w:t>labas (</w:t>
      </w:r>
      <w:proofErr w:type="spellStart"/>
      <w:r w:rsidR="00DC538B" w:rsidRPr="00DC538B">
        <w:rPr>
          <w:rFonts w:asciiTheme="majorBidi" w:hAnsiTheme="majorBidi" w:cstheme="majorBidi"/>
          <w:sz w:val="24"/>
          <w:szCs w:val="24"/>
          <w:lang w:val="es-ES_tradnl"/>
        </w:rPr>
        <w:t>mé</w:t>
      </w:r>
      <w:proofErr w:type="spellEnd"/>
      <w:r w:rsidR="00DC538B" w:rsidRPr="00DC538B">
        <w:rPr>
          <w:rFonts w:asciiTheme="majorBidi" w:hAnsiTheme="majorBidi" w:cstheme="majorBidi"/>
          <w:sz w:val="24"/>
          <w:szCs w:val="24"/>
          <w:lang w:val="es-ES_tradnl"/>
        </w:rPr>
        <w:t>-di-</w:t>
      </w:r>
      <w:proofErr w:type="spellStart"/>
      <w:r w:rsidR="00DC538B" w:rsidRPr="00DC538B">
        <w:rPr>
          <w:rFonts w:asciiTheme="majorBidi" w:hAnsiTheme="majorBidi" w:cstheme="majorBidi"/>
          <w:sz w:val="24"/>
          <w:szCs w:val="24"/>
          <w:lang w:val="es-ES_tradnl"/>
        </w:rPr>
        <w:t>co</w:t>
      </w:r>
      <w:proofErr w:type="spellEnd"/>
      <w:r w:rsidR="00DC538B" w:rsidRPr="00DC538B">
        <w:rPr>
          <w:rFonts w:asciiTheme="majorBidi" w:hAnsiTheme="majorBidi" w:cstheme="majorBidi"/>
          <w:sz w:val="24"/>
          <w:szCs w:val="24"/>
          <w:lang w:val="es-ES_tradnl"/>
        </w:rPr>
        <w:t>), y, por tanto, se coloca a la palabra partida al final del renglón:</w:t>
      </w:r>
    </w:p>
    <w:p w:rsidR="00DC538B" w:rsidRDefault="00DC538B" w:rsidP="009A574A">
      <w:pPr>
        <w:spacing w:line="360" w:lineRule="auto"/>
        <w:jc w:val="right"/>
        <w:rPr>
          <w:rFonts w:asciiTheme="majorBidi" w:hAnsiTheme="majorBidi" w:cstheme="majorBidi"/>
          <w:sz w:val="24"/>
          <w:szCs w:val="24"/>
          <w:lang w:val="es-ES_tradnl"/>
        </w:rPr>
      </w:pPr>
      <w:r w:rsidRPr="00DC538B">
        <w:rPr>
          <w:rFonts w:asciiTheme="majorBidi" w:hAnsiTheme="majorBidi" w:cstheme="majorBidi"/>
          <w:sz w:val="24"/>
          <w:szCs w:val="24"/>
          <w:lang w:val="es-ES_tradnl"/>
        </w:rPr>
        <w:t xml:space="preserve">Ha venido el </w:t>
      </w:r>
      <w:proofErr w:type="spellStart"/>
      <w:r w:rsidRPr="00DC538B">
        <w:rPr>
          <w:rFonts w:asciiTheme="majorBidi" w:hAnsiTheme="majorBidi" w:cstheme="majorBidi"/>
          <w:sz w:val="24"/>
          <w:szCs w:val="24"/>
          <w:lang w:val="es-ES_tradnl"/>
        </w:rPr>
        <w:t>mé</w:t>
      </w:r>
      <w:proofErr w:type="spellEnd"/>
      <w:r w:rsidRPr="00DC538B">
        <w:rPr>
          <w:rFonts w:asciiTheme="majorBidi" w:hAnsiTheme="majorBidi" w:cstheme="majorBidi"/>
          <w:sz w:val="24"/>
          <w:szCs w:val="24"/>
          <w:lang w:val="es-ES_tradnl"/>
        </w:rPr>
        <w:t>-</w:t>
      </w:r>
    </w:p>
    <w:p w:rsidR="00DC538B" w:rsidRPr="00DC538B" w:rsidRDefault="009A574A" w:rsidP="009A574A">
      <w:pPr>
        <w:spacing w:line="360" w:lineRule="auto"/>
        <w:rPr>
          <w:rFonts w:asciiTheme="majorBidi" w:hAnsiTheme="majorBidi" w:cstheme="majorBidi"/>
          <w:sz w:val="24"/>
          <w:szCs w:val="24"/>
          <w:lang w:val="es-ES_tradnl"/>
        </w:rPr>
      </w:pPr>
      <w:proofErr w:type="spellStart"/>
      <w:r w:rsidRPr="00DC538B">
        <w:rPr>
          <w:rFonts w:asciiTheme="majorBidi" w:hAnsiTheme="majorBidi" w:cstheme="majorBidi"/>
          <w:sz w:val="24"/>
          <w:szCs w:val="24"/>
          <w:lang w:val="es-ES_tradnl"/>
        </w:rPr>
        <w:t>dico</w:t>
      </w:r>
      <w:proofErr w:type="spellEnd"/>
      <w:r w:rsidRPr="00DC538B">
        <w:rPr>
          <w:rFonts w:asciiTheme="majorBidi" w:hAnsiTheme="majorBidi" w:cstheme="majorBidi"/>
          <w:sz w:val="24"/>
          <w:szCs w:val="24"/>
          <w:lang w:val="es-ES_tradnl"/>
        </w:rPr>
        <w:t xml:space="preserve"> a ver al niño.</w:t>
      </w:r>
    </w:p>
    <w:p w:rsidR="00DC538B" w:rsidRPr="00DC538B" w:rsidRDefault="00DC538B" w:rsidP="009A574A">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2. Para indicar un lexema, prefijo o sufijo:</w:t>
      </w:r>
    </w:p>
    <w:p w:rsidR="00DC538B" w:rsidRPr="00DC538B" w:rsidRDefault="00DC538B" w:rsidP="009A574A">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 xml:space="preserve">lexema: </w:t>
      </w:r>
      <w:proofErr w:type="spellStart"/>
      <w:r w:rsidRPr="00DC538B">
        <w:rPr>
          <w:rFonts w:asciiTheme="majorBidi" w:hAnsiTheme="majorBidi" w:cstheme="majorBidi"/>
          <w:sz w:val="24"/>
          <w:szCs w:val="24"/>
          <w:lang w:val="es-ES_tradnl"/>
        </w:rPr>
        <w:t>libr</w:t>
      </w:r>
      <w:proofErr w:type="spellEnd"/>
      <w:r w:rsidRPr="00DC538B">
        <w:rPr>
          <w:rFonts w:asciiTheme="majorBidi" w:hAnsiTheme="majorBidi" w:cstheme="majorBidi"/>
          <w:sz w:val="24"/>
          <w:szCs w:val="24"/>
          <w:lang w:val="es-ES_tradnl"/>
        </w:rPr>
        <w:t xml:space="preserve">-, pajar-, </w:t>
      </w:r>
      <w:proofErr w:type="spellStart"/>
      <w:r w:rsidRPr="00DC538B">
        <w:rPr>
          <w:rFonts w:asciiTheme="majorBidi" w:hAnsiTheme="majorBidi" w:cstheme="majorBidi"/>
          <w:sz w:val="24"/>
          <w:szCs w:val="24"/>
          <w:lang w:val="es-ES_tradnl"/>
        </w:rPr>
        <w:t>cabali</w:t>
      </w:r>
      <w:proofErr w:type="spellEnd"/>
      <w:r w:rsidRPr="00DC538B">
        <w:rPr>
          <w:rFonts w:asciiTheme="majorBidi" w:hAnsiTheme="majorBidi" w:cstheme="majorBidi"/>
          <w:sz w:val="24"/>
          <w:szCs w:val="24"/>
          <w:lang w:val="es-ES_tradnl"/>
        </w:rPr>
        <w:t>-</w:t>
      </w:r>
    </w:p>
    <w:p w:rsidR="009A574A" w:rsidRDefault="00DC538B" w:rsidP="00DC538B">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 xml:space="preserve">prefijos: pre-, sub-, re-, in- </w:t>
      </w:r>
    </w:p>
    <w:p w:rsidR="00DC538B" w:rsidRPr="00DC538B" w:rsidRDefault="00DC538B" w:rsidP="009A574A">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sufijos: -ero, -</w:t>
      </w:r>
      <w:proofErr w:type="spellStart"/>
      <w:r w:rsidRPr="00DC538B">
        <w:rPr>
          <w:rFonts w:asciiTheme="majorBidi" w:hAnsiTheme="majorBidi" w:cstheme="majorBidi"/>
          <w:sz w:val="24"/>
          <w:szCs w:val="24"/>
          <w:lang w:val="es-ES_tradnl"/>
        </w:rPr>
        <w:t>eria</w:t>
      </w:r>
      <w:proofErr w:type="spellEnd"/>
      <w:r w:rsidRPr="00DC538B">
        <w:rPr>
          <w:rFonts w:asciiTheme="majorBidi" w:hAnsiTheme="majorBidi" w:cstheme="majorBidi"/>
          <w:sz w:val="24"/>
          <w:szCs w:val="24"/>
          <w:lang w:val="es-ES_tradnl"/>
        </w:rPr>
        <w:t>, -al, -</w:t>
      </w:r>
      <w:proofErr w:type="spellStart"/>
      <w:r w:rsidRPr="00DC538B">
        <w:rPr>
          <w:rFonts w:asciiTheme="majorBidi" w:hAnsiTheme="majorBidi" w:cstheme="majorBidi"/>
          <w:sz w:val="24"/>
          <w:szCs w:val="24"/>
          <w:lang w:val="es-ES_tradnl"/>
        </w:rPr>
        <w:t>ación</w:t>
      </w:r>
      <w:proofErr w:type="spellEnd"/>
    </w:p>
    <w:p w:rsidR="00DC538B" w:rsidRPr="00DC538B" w:rsidRDefault="00DC538B" w:rsidP="009A574A">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3. Para unir dos adjetivos que forman un compuesto:</w:t>
      </w:r>
    </w:p>
    <w:p w:rsidR="00DC538B" w:rsidRPr="00DC538B" w:rsidRDefault="009A574A" w:rsidP="009A574A">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quí</w:t>
      </w:r>
      <w:r w:rsidR="00DC538B" w:rsidRPr="00DC538B">
        <w:rPr>
          <w:rFonts w:asciiTheme="majorBidi" w:hAnsiTheme="majorBidi" w:cstheme="majorBidi"/>
          <w:sz w:val="24"/>
          <w:szCs w:val="24"/>
          <w:lang w:val="es-ES_tradnl"/>
        </w:rPr>
        <w:t>mico-</w:t>
      </w:r>
      <w:proofErr w:type="spellStart"/>
      <w:r w:rsidR="00DC538B" w:rsidRPr="00DC538B">
        <w:rPr>
          <w:rFonts w:asciiTheme="majorBidi" w:hAnsiTheme="majorBidi" w:cstheme="majorBidi"/>
          <w:sz w:val="24"/>
          <w:szCs w:val="24"/>
          <w:lang w:val="es-ES_tradnl"/>
        </w:rPr>
        <w:t>fisico</w:t>
      </w:r>
      <w:proofErr w:type="spellEnd"/>
      <w:r w:rsidR="00DC538B" w:rsidRPr="00DC538B">
        <w:rPr>
          <w:rFonts w:asciiTheme="majorBidi" w:hAnsiTheme="majorBidi" w:cstheme="majorBidi"/>
          <w:sz w:val="24"/>
          <w:szCs w:val="24"/>
          <w:lang w:val="es-ES_tradnl"/>
        </w:rPr>
        <w:t>, teórico-práctico, socio-cultural</w:t>
      </w:r>
    </w:p>
    <w:p w:rsidR="00DC538B" w:rsidRPr="00DC538B" w:rsidRDefault="00DC538B" w:rsidP="009A574A">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4. Para distribuir verticalmente la información:</w:t>
      </w:r>
    </w:p>
    <w:p w:rsidR="00DC538B" w:rsidRPr="00DC538B" w:rsidRDefault="00DC538B" w:rsidP="00DC538B">
      <w:pPr>
        <w:spacing w:line="360" w:lineRule="auto"/>
        <w:rPr>
          <w:rFonts w:asciiTheme="majorBidi" w:hAnsiTheme="majorBidi" w:cstheme="majorBidi"/>
          <w:sz w:val="24"/>
          <w:szCs w:val="24"/>
          <w:lang w:val="es-ES_tradnl"/>
        </w:rPr>
      </w:pPr>
      <w:r w:rsidRPr="00DC538B">
        <w:rPr>
          <w:rFonts w:asciiTheme="majorBidi" w:hAnsiTheme="majorBidi" w:cstheme="majorBidi"/>
          <w:sz w:val="24"/>
          <w:szCs w:val="24"/>
          <w:lang w:val="es-ES_tradnl"/>
        </w:rPr>
        <w:t xml:space="preserve">Esta olla </w:t>
      </w:r>
      <w:proofErr w:type="spellStart"/>
      <w:r w:rsidRPr="00DC538B">
        <w:rPr>
          <w:rFonts w:asciiTheme="majorBidi" w:hAnsiTheme="majorBidi" w:cstheme="majorBidi"/>
          <w:sz w:val="24"/>
          <w:szCs w:val="24"/>
          <w:lang w:val="es-ES_tradnl"/>
        </w:rPr>
        <w:t>superrápida</w:t>
      </w:r>
      <w:proofErr w:type="spellEnd"/>
      <w:r w:rsidRPr="00DC538B">
        <w:rPr>
          <w:rFonts w:asciiTheme="majorBidi" w:hAnsiTheme="majorBidi" w:cstheme="majorBidi"/>
          <w:sz w:val="24"/>
          <w:szCs w:val="24"/>
          <w:lang w:val="es-ES_tradnl"/>
        </w:rPr>
        <w:t xml:space="preserve"> tiene varios modos de cocción:</w:t>
      </w:r>
    </w:p>
    <w:p w:rsidR="00DC538B" w:rsidRPr="00DC538B" w:rsidRDefault="009A574A" w:rsidP="00DC538B">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w:t>
      </w:r>
      <w:r w:rsidR="00DC538B" w:rsidRPr="00DC538B">
        <w:rPr>
          <w:rFonts w:asciiTheme="majorBidi" w:hAnsiTheme="majorBidi" w:cstheme="majorBidi"/>
          <w:sz w:val="24"/>
          <w:szCs w:val="24"/>
          <w:lang w:val="es-ES_tradnl"/>
        </w:rPr>
        <w:t>cocción con agua.</w:t>
      </w:r>
    </w:p>
    <w:p w:rsidR="00DC538B" w:rsidRPr="00DC538B" w:rsidRDefault="009A574A" w:rsidP="00DC538B">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w:t>
      </w:r>
      <w:r w:rsidR="00DC538B" w:rsidRPr="00DC538B">
        <w:rPr>
          <w:rFonts w:asciiTheme="majorBidi" w:hAnsiTheme="majorBidi" w:cstheme="majorBidi"/>
          <w:sz w:val="24"/>
          <w:szCs w:val="24"/>
          <w:lang w:val="es-ES_tradnl"/>
        </w:rPr>
        <w:t>cocción al vapor.</w:t>
      </w:r>
    </w:p>
    <w:p w:rsidR="00DC538B" w:rsidRPr="00DC538B" w:rsidRDefault="009A574A" w:rsidP="00DC538B">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w:t>
      </w:r>
      <w:r w:rsidR="00DC538B" w:rsidRPr="00DC538B">
        <w:rPr>
          <w:rFonts w:asciiTheme="majorBidi" w:hAnsiTheme="majorBidi" w:cstheme="majorBidi"/>
          <w:sz w:val="24"/>
          <w:szCs w:val="24"/>
          <w:lang w:val="es-ES_tradnl"/>
        </w:rPr>
        <w:t>cocción en su jugo.</w:t>
      </w:r>
    </w:p>
    <w:p w:rsidR="00DC538B" w:rsidRPr="009A574A" w:rsidRDefault="00DC538B" w:rsidP="009A574A">
      <w:pPr>
        <w:spacing w:line="360" w:lineRule="auto"/>
        <w:rPr>
          <w:rFonts w:asciiTheme="majorBidi" w:hAnsiTheme="majorBidi" w:cstheme="majorBidi"/>
          <w:b/>
          <w:bCs/>
          <w:sz w:val="24"/>
          <w:szCs w:val="24"/>
          <w:lang w:val="es-ES_tradnl"/>
        </w:rPr>
      </w:pPr>
      <w:r w:rsidRPr="009A574A">
        <w:rPr>
          <w:rFonts w:asciiTheme="majorBidi" w:hAnsiTheme="majorBidi" w:cstheme="majorBidi"/>
          <w:b/>
          <w:bCs/>
          <w:sz w:val="24"/>
          <w:szCs w:val="24"/>
          <w:lang w:val="es-ES_tradnl"/>
        </w:rPr>
        <w:t>La raya</w:t>
      </w:r>
    </w:p>
    <w:p w:rsidR="009E12C3" w:rsidRDefault="009A574A" w:rsidP="00DC538B">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La raya tiene los mismos usos que el paréntesis y además es el signo específico del diálogo directo.</w:t>
      </w:r>
    </w:p>
    <w:p w:rsidR="009A574A" w:rsidRDefault="009A574A" w:rsidP="00DC538B">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lastRenderedPageBreak/>
        <w:t xml:space="preserve">Se usa: </w:t>
      </w:r>
    </w:p>
    <w:p w:rsidR="009A574A" w:rsidRDefault="009A574A" w:rsidP="009A574A">
      <w:pPr>
        <w:pStyle w:val="Paragraphedeliste"/>
        <w:numPr>
          <w:ilvl w:val="0"/>
          <w:numId w:val="8"/>
        </w:num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Con valor de paréntesis:</w:t>
      </w:r>
    </w:p>
    <w:p w:rsidR="009A574A" w:rsidRDefault="009A574A" w:rsidP="009A574A">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 xml:space="preserve">Y Azorín, mirándola un poco extático </w:t>
      </w:r>
      <w:proofErr w:type="gramStart"/>
      <w:r>
        <w:rPr>
          <w:rFonts w:asciiTheme="majorBidi" w:hAnsiTheme="majorBidi" w:cstheme="majorBidi"/>
          <w:sz w:val="24"/>
          <w:szCs w:val="24"/>
          <w:lang w:val="es-ES_tradnl"/>
        </w:rPr>
        <w:t>-¿</w:t>
      </w:r>
      <w:proofErr w:type="gramEnd"/>
      <w:r>
        <w:rPr>
          <w:rFonts w:asciiTheme="majorBidi" w:hAnsiTheme="majorBidi" w:cstheme="majorBidi"/>
          <w:sz w:val="24"/>
          <w:szCs w:val="24"/>
          <w:lang w:val="es-ES_tradnl"/>
        </w:rPr>
        <w:t>por qué negarlo?-, le dice:</w:t>
      </w:r>
    </w:p>
    <w:p w:rsidR="00054AA1" w:rsidRPr="00054AA1" w:rsidRDefault="009D3376" w:rsidP="00054AA1">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 xml:space="preserve">Por él injerta el poeta </w:t>
      </w:r>
      <w:proofErr w:type="gramStart"/>
      <w:r>
        <w:rPr>
          <w:rFonts w:asciiTheme="majorBidi" w:hAnsiTheme="majorBidi" w:cstheme="majorBidi"/>
          <w:sz w:val="24"/>
          <w:szCs w:val="24"/>
          <w:lang w:val="es-ES_tradnl"/>
        </w:rPr>
        <w:t>-¡</w:t>
      </w:r>
      <w:proofErr w:type="gramEnd"/>
      <w:r>
        <w:rPr>
          <w:rFonts w:asciiTheme="majorBidi" w:hAnsiTheme="majorBidi" w:cstheme="majorBidi"/>
          <w:sz w:val="24"/>
          <w:szCs w:val="24"/>
          <w:lang w:val="es-ES_tradnl"/>
        </w:rPr>
        <w:t>con cuánta modestia!- su experiencia individual en la canción…</w:t>
      </w:r>
    </w:p>
    <w:p w:rsidR="009D3376" w:rsidRDefault="009D3376" w:rsidP="009D3376">
      <w:pPr>
        <w:pStyle w:val="Paragraphedeliste"/>
        <w:numPr>
          <w:ilvl w:val="0"/>
          <w:numId w:val="8"/>
        </w:num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En el diálogo directo.</w:t>
      </w:r>
    </w:p>
    <w:p w:rsidR="009D3376" w:rsidRDefault="009D3376" w:rsidP="009D3376">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 xml:space="preserve">En el diálogo directo </w:t>
      </w:r>
      <w:proofErr w:type="spellStart"/>
      <w:r>
        <w:rPr>
          <w:rFonts w:asciiTheme="majorBidi" w:hAnsiTheme="majorBidi" w:cstheme="majorBidi"/>
          <w:sz w:val="24"/>
          <w:szCs w:val="24"/>
          <w:lang w:val="es-ES_tradnl"/>
        </w:rPr>
        <w:t>laraya</w:t>
      </w:r>
      <w:proofErr w:type="spellEnd"/>
      <w:r>
        <w:rPr>
          <w:rFonts w:asciiTheme="majorBidi" w:hAnsiTheme="majorBidi" w:cstheme="majorBidi"/>
          <w:sz w:val="24"/>
          <w:szCs w:val="24"/>
          <w:lang w:val="es-ES_tradnl"/>
        </w:rPr>
        <w:t xml:space="preserve"> precede a lo dicho por cada interlocutor e inicia siempre párrafo:</w:t>
      </w:r>
    </w:p>
    <w:p w:rsidR="009D3376" w:rsidRDefault="009D3376" w:rsidP="009D3376">
      <w:pPr>
        <w:spacing w:line="360" w:lineRule="auto"/>
        <w:rPr>
          <w:rFonts w:asciiTheme="majorBidi" w:hAnsiTheme="majorBidi" w:cstheme="majorBidi"/>
          <w:sz w:val="24"/>
          <w:szCs w:val="24"/>
          <w:lang w:val="es-ES_tradnl"/>
        </w:rPr>
      </w:pPr>
      <w:proofErr w:type="gramStart"/>
      <w:r>
        <w:rPr>
          <w:rFonts w:asciiTheme="majorBidi" w:hAnsiTheme="majorBidi" w:cstheme="majorBidi"/>
          <w:sz w:val="24"/>
          <w:szCs w:val="24"/>
          <w:lang w:val="es-ES_tradnl"/>
        </w:rPr>
        <w:t>-¿</w:t>
      </w:r>
      <w:proofErr w:type="gramEnd"/>
      <w:r>
        <w:rPr>
          <w:rFonts w:asciiTheme="majorBidi" w:hAnsiTheme="majorBidi" w:cstheme="majorBidi"/>
          <w:sz w:val="24"/>
          <w:szCs w:val="24"/>
          <w:lang w:val="es-ES_tradnl"/>
        </w:rPr>
        <w:t>Qué tal esta mañana?</w:t>
      </w:r>
    </w:p>
    <w:p w:rsidR="009D3376" w:rsidRDefault="009D3376" w:rsidP="009D3376">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 Como siempre.</w:t>
      </w:r>
    </w:p>
    <w:p w:rsidR="009D3376" w:rsidRDefault="009D3376" w:rsidP="009D3376">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 ¿Ninguna novedad que comentar?</w:t>
      </w:r>
    </w:p>
    <w:p w:rsidR="009D3376" w:rsidRDefault="009D3376" w:rsidP="009D3376">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 Nada de nada.</w:t>
      </w:r>
    </w:p>
    <w:p w:rsidR="009D3376" w:rsidRPr="009D3376" w:rsidRDefault="009D3376" w:rsidP="009D3376">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3. Para introducir fragmentos narrativos, descriptivos o explicativos en un diálogo directo:</w:t>
      </w:r>
    </w:p>
    <w:p w:rsidR="00054AA1" w:rsidRPr="00054AA1" w:rsidRDefault="009D3376" w:rsidP="00054AA1">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 Mira, si quieres que te vaya bien en la vida –Le decía el viejo al muchacho, que le iba a la zaga-, tienes que llevar los ojos bien abiertos, ¿entiendes?</w:t>
      </w:r>
    </w:p>
    <w:p w:rsidR="00DD215D" w:rsidRPr="00DD215D" w:rsidRDefault="00DD215D" w:rsidP="00DD215D">
      <w:pPr>
        <w:spacing w:line="360" w:lineRule="auto"/>
        <w:rPr>
          <w:rFonts w:asciiTheme="majorBidi" w:hAnsiTheme="majorBidi" w:cstheme="majorBidi"/>
          <w:sz w:val="24"/>
          <w:szCs w:val="24"/>
          <w:lang w:val="es-ES_tradnl"/>
        </w:rPr>
      </w:pPr>
      <w:r w:rsidRPr="00DD215D">
        <w:rPr>
          <w:rFonts w:asciiTheme="majorBidi" w:hAnsiTheme="majorBidi" w:cstheme="majorBidi"/>
          <w:sz w:val="24"/>
          <w:szCs w:val="24"/>
          <w:lang w:val="es-ES_tradnl"/>
        </w:rPr>
        <w:t>Los signos de puntuación correspo</w:t>
      </w:r>
      <w:r>
        <w:rPr>
          <w:rFonts w:asciiTheme="majorBidi" w:hAnsiTheme="majorBidi" w:cstheme="majorBidi"/>
          <w:sz w:val="24"/>
          <w:szCs w:val="24"/>
          <w:lang w:val="es-ES_tradnl"/>
        </w:rPr>
        <w:t>ndientes a la parte del discur</w:t>
      </w:r>
      <w:r w:rsidRPr="00DD215D">
        <w:rPr>
          <w:rFonts w:asciiTheme="majorBidi" w:hAnsiTheme="majorBidi" w:cstheme="majorBidi"/>
          <w:sz w:val="24"/>
          <w:szCs w:val="24"/>
          <w:lang w:val="es-ES_tradnl"/>
        </w:rPr>
        <w:t xml:space="preserve">so de los interlocutores se colocan siempre </w:t>
      </w:r>
      <w:r w:rsidRPr="00DD215D">
        <w:rPr>
          <w:rFonts w:asciiTheme="majorBidi" w:hAnsiTheme="majorBidi" w:cstheme="majorBidi"/>
          <w:b/>
          <w:bCs/>
          <w:sz w:val="24"/>
          <w:szCs w:val="24"/>
          <w:lang w:val="es-ES_tradnl"/>
        </w:rPr>
        <w:t>fuera de</w:t>
      </w:r>
      <w:r w:rsidRPr="00DD215D">
        <w:rPr>
          <w:rFonts w:asciiTheme="majorBidi" w:hAnsiTheme="majorBidi" w:cstheme="majorBidi"/>
          <w:sz w:val="24"/>
          <w:szCs w:val="24"/>
          <w:lang w:val="es-ES_tradnl"/>
        </w:rPr>
        <w:t xml:space="preserve"> las rayas</w:t>
      </w:r>
      <w:r>
        <w:rPr>
          <w:rFonts w:asciiTheme="majorBidi" w:hAnsiTheme="majorBidi" w:cstheme="majorBidi"/>
          <w:sz w:val="24"/>
          <w:szCs w:val="24"/>
          <w:lang w:val="es-ES_tradnl"/>
        </w:rPr>
        <w:t xml:space="preserve"> de diálogo</w:t>
      </w:r>
      <w:r w:rsidRPr="00DD215D">
        <w:rPr>
          <w:rFonts w:asciiTheme="majorBidi" w:hAnsiTheme="majorBidi" w:cstheme="majorBidi"/>
          <w:sz w:val="24"/>
          <w:szCs w:val="24"/>
          <w:lang w:val="es-ES_tradnl"/>
        </w:rPr>
        <w:t>.</w:t>
      </w:r>
    </w:p>
    <w:p w:rsidR="00DD215D" w:rsidRPr="00DD215D" w:rsidRDefault="00DD215D" w:rsidP="00DD215D">
      <w:pPr>
        <w:spacing w:line="360" w:lineRule="auto"/>
        <w:rPr>
          <w:rFonts w:asciiTheme="majorBidi" w:hAnsiTheme="majorBidi" w:cstheme="majorBidi"/>
          <w:sz w:val="24"/>
          <w:szCs w:val="24"/>
          <w:lang w:val="es-ES_tradnl"/>
        </w:rPr>
      </w:pPr>
      <w:r w:rsidRPr="00DD215D">
        <w:rPr>
          <w:rFonts w:asciiTheme="majorBidi" w:hAnsiTheme="majorBidi" w:cstheme="majorBidi"/>
          <w:sz w:val="24"/>
          <w:szCs w:val="24"/>
          <w:lang w:val="es-ES_tradnl"/>
        </w:rPr>
        <w:t>Si la parte narrativa, descriptiva o e</w:t>
      </w:r>
      <w:r>
        <w:rPr>
          <w:rFonts w:asciiTheme="majorBidi" w:hAnsiTheme="majorBidi" w:cstheme="majorBidi"/>
          <w:sz w:val="24"/>
          <w:szCs w:val="24"/>
          <w:lang w:val="es-ES_tradnl"/>
        </w:rPr>
        <w:t>xplicativa que se coloca entre r</w:t>
      </w:r>
      <w:r w:rsidRPr="00DD215D">
        <w:rPr>
          <w:rFonts w:asciiTheme="majorBidi" w:hAnsiTheme="majorBidi" w:cstheme="majorBidi"/>
          <w:sz w:val="24"/>
          <w:szCs w:val="24"/>
          <w:lang w:val="es-ES_tradnl"/>
        </w:rPr>
        <w:t xml:space="preserve">ayas termina al final del párrafo, </w:t>
      </w:r>
      <w:r w:rsidRPr="00DD215D">
        <w:rPr>
          <w:rFonts w:asciiTheme="majorBidi" w:hAnsiTheme="majorBidi" w:cstheme="majorBidi"/>
          <w:b/>
          <w:bCs/>
          <w:sz w:val="24"/>
          <w:szCs w:val="24"/>
          <w:lang w:val="es-ES_tradnl"/>
        </w:rPr>
        <w:t>se suprime la última raya</w:t>
      </w:r>
      <w:r w:rsidRPr="00DD215D">
        <w:rPr>
          <w:rFonts w:asciiTheme="majorBidi" w:hAnsiTheme="majorBidi" w:cstheme="majorBidi"/>
          <w:sz w:val="24"/>
          <w:szCs w:val="24"/>
          <w:lang w:val="es-ES_tradnl"/>
        </w:rPr>
        <w:t>:</w:t>
      </w:r>
    </w:p>
    <w:p w:rsidR="00772090" w:rsidRDefault="00DD215D" w:rsidP="00DD215D">
      <w:pPr>
        <w:spacing w:line="360" w:lineRule="auto"/>
        <w:rPr>
          <w:rFonts w:asciiTheme="majorBidi" w:hAnsiTheme="majorBidi" w:cstheme="majorBidi"/>
          <w:sz w:val="24"/>
          <w:szCs w:val="24"/>
          <w:lang w:val="es-ES_tradnl"/>
        </w:rPr>
      </w:pPr>
      <w:r w:rsidRPr="00DD215D">
        <w:rPr>
          <w:rFonts w:asciiTheme="majorBidi" w:hAnsiTheme="majorBidi" w:cstheme="majorBidi"/>
          <w:sz w:val="24"/>
          <w:szCs w:val="24"/>
          <w:lang w:val="es-ES_tradnl"/>
        </w:rPr>
        <w:t xml:space="preserve">-Por lo demás </w:t>
      </w:r>
      <w:r w:rsidR="00772090">
        <w:rPr>
          <w:rFonts w:asciiTheme="majorBidi" w:hAnsiTheme="majorBidi" w:cstheme="majorBidi"/>
          <w:sz w:val="24"/>
          <w:szCs w:val="24"/>
          <w:lang w:val="es-ES_tradnl"/>
        </w:rPr>
        <w:t>-</w:t>
      </w:r>
      <w:r w:rsidRPr="00DD215D">
        <w:rPr>
          <w:rFonts w:asciiTheme="majorBidi" w:hAnsiTheme="majorBidi" w:cstheme="majorBidi"/>
          <w:sz w:val="24"/>
          <w:szCs w:val="24"/>
          <w:lang w:val="es-ES_tradnl"/>
        </w:rPr>
        <w:t>concluyó el anciano</w:t>
      </w:r>
      <w:r w:rsidR="00772090">
        <w:rPr>
          <w:rFonts w:asciiTheme="majorBidi" w:hAnsiTheme="majorBidi" w:cstheme="majorBidi"/>
          <w:sz w:val="24"/>
          <w:szCs w:val="24"/>
          <w:lang w:val="es-ES_tradnl"/>
        </w:rPr>
        <w:t>-, es más importan</w:t>
      </w:r>
      <w:r w:rsidRPr="00DD215D">
        <w:rPr>
          <w:rFonts w:asciiTheme="majorBidi" w:hAnsiTheme="majorBidi" w:cstheme="majorBidi"/>
          <w:sz w:val="24"/>
          <w:szCs w:val="24"/>
          <w:lang w:val="es-ES_tradnl"/>
        </w:rPr>
        <w:t xml:space="preserve">te ser persona que ser otra cosa cualquiera, ¿entiendes? </w:t>
      </w:r>
    </w:p>
    <w:p w:rsidR="00DD215D" w:rsidRPr="00DD215D" w:rsidRDefault="00DD215D" w:rsidP="00DD215D">
      <w:pPr>
        <w:spacing w:line="360" w:lineRule="auto"/>
        <w:rPr>
          <w:rFonts w:asciiTheme="majorBidi" w:hAnsiTheme="majorBidi" w:cstheme="majorBidi"/>
          <w:sz w:val="24"/>
          <w:szCs w:val="24"/>
          <w:lang w:val="es-ES_tradnl"/>
        </w:rPr>
      </w:pPr>
      <w:r w:rsidRPr="00DD215D">
        <w:rPr>
          <w:rFonts w:asciiTheme="majorBidi" w:hAnsiTheme="majorBidi" w:cstheme="majorBidi"/>
          <w:sz w:val="24"/>
          <w:szCs w:val="24"/>
          <w:lang w:val="es-ES_tradnl"/>
        </w:rPr>
        <w:t>-No muy bien... personas somos todos... -se quejó el niño.</w:t>
      </w:r>
    </w:p>
    <w:p w:rsidR="00DD215D" w:rsidRPr="00772090" w:rsidRDefault="00DD215D" w:rsidP="00772090">
      <w:pPr>
        <w:spacing w:line="360" w:lineRule="auto"/>
        <w:rPr>
          <w:rFonts w:asciiTheme="majorBidi" w:hAnsiTheme="majorBidi" w:cstheme="majorBidi"/>
          <w:b/>
          <w:bCs/>
          <w:sz w:val="24"/>
          <w:szCs w:val="24"/>
          <w:lang w:val="es-ES_tradnl"/>
        </w:rPr>
      </w:pPr>
      <w:r w:rsidRPr="00772090">
        <w:rPr>
          <w:rFonts w:asciiTheme="majorBidi" w:hAnsiTheme="majorBidi" w:cstheme="majorBidi"/>
          <w:b/>
          <w:bCs/>
          <w:sz w:val="24"/>
          <w:szCs w:val="24"/>
          <w:lang w:val="es-ES_tradnl"/>
        </w:rPr>
        <w:t>Las comillas</w:t>
      </w:r>
    </w:p>
    <w:p w:rsidR="00DD215D" w:rsidRPr="00DD215D" w:rsidRDefault="00DD215D" w:rsidP="00772090">
      <w:pPr>
        <w:spacing w:line="360" w:lineRule="auto"/>
        <w:rPr>
          <w:rFonts w:asciiTheme="majorBidi" w:hAnsiTheme="majorBidi" w:cstheme="majorBidi"/>
          <w:sz w:val="24"/>
          <w:szCs w:val="24"/>
          <w:lang w:val="es-ES_tradnl"/>
        </w:rPr>
      </w:pPr>
      <w:r w:rsidRPr="00DD215D">
        <w:rPr>
          <w:rFonts w:asciiTheme="majorBidi" w:hAnsiTheme="majorBidi" w:cstheme="majorBidi"/>
          <w:sz w:val="24"/>
          <w:szCs w:val="24"/>
          <w:lang w:val="es-ES_tradnl"/>
        </w:rPr>
        <w:t>Las comillas (&lt;&lt; &gt;&gt;) se emplean:</w:t>
      </w:r>
    </w:p>
    <w:p w:rsidR="00DD215D" w:rsidRPr="00DD215D" w:rsidRDefault="00DD215D" w:rsidP="00772090">
      <w:pPr>
        <w:spacing w:line="360" w:lineRule="auto"/>
        <w:rPr>
          <w:rFonts w:asciiTheme="majorBidi" w:hAnsiTheme="majorBidi" w:cstheme="majorBidi"/>
          <w:sz w:val="24"/>
          <w:szCs w:val="24"/>
          <w:lang w:val="es-ES_tradnl"/>
        </w:rPr>
      </w:pPr>
      <w:r w:rsidRPr="00DD215D">
        <w:rPr>
          <w:rFonts w:asciiTheme="majorBidi" w:hAnsiTheme="majorBidi" w:cstheme="majorBidi"/>
          <w:sz w:val="24"/>
          <w:szCs w:val="24"/>
          <w:lang w:val="es-ES_tradnl"/>
        </w:rPr>
        <w:t>1. Para</w:t>
      </w:r>
      <w:r w:rsidR="00772090">
        <w:rPr>
          <w:rFonts w:asciiTheme="majorBidi" w:hAnsiTheme="majorBidi" w:cstheme="majorBidi"/>
          <w:sz w:val="24"/>
          <w:szCs w:val="24"/>
          <w:lang w:val="es-ES_tradnl"/>
        </w:rPr>
        <w:t xml:space="preserve"> </w:t>
      </w:r>
      <w:r w:rsidRPr="00DD215D">
        <w:rPr>
          <w:rFonts w:asciiTheme="majorBidi" w:hAnsiTheme="majorBidi" w:cstheme="majorBidi"/>
          <w:sz w:val="24"/>
          <w:szCs w:val="24"/>
          <w:lang w:val="es-ES_tradnl"/>
        </w:rPr>
        <w:t>presentar una cita textual.</w:t>
      </w:r>
    </w:p>
    <w:p w:rsidR="00772090" w:rsidRDefault="00772090" w:rsidP="00772090">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 xml:space="preserve">Al </w:t>
      </w:r>
      <w:r w:rsidR="00DD215D" w:rsidRPr="00DD215D">
        <w:rPr>
          <w:rFonts w:asciiTheme="majorBidi" w:hAnsiTheme="majorBidi" w:cstheme="majorBidi"/>
          <w:sz w:val="24"/>
          <w:szCs w:val="24"/>
          <w:lang w:val="es-ES_tradnl"/>
        </w:rPr>
        <w:t xml:space="preserve">de </w:t>
      </w:r>
      <w:r w:rsidR="00DD215D" w:rsidRPr="00772090">
        <w:rPr>
          <w:rFonts w:asciiTheme="majorBidi" w:hAnsiTheme="majorBidi" w:cstheme="majorBidi"/>
          <w:i/>
          <w:iCs/>
          <w:sz w:val="24"/>
          <w:szCs w:val="24"/>
          <w:lang w:val="es-ES_tradnl"/>
        </w:rPr>
        <w:t>Don Juan</w:t>
      </w:r>
      <w:r w:rsidR="00DD215D" w:rsidRPr="00DD215D">
        <w:rPr>
          <w:rFonts w:asciiTheme="majorBidi" w:hAnsiTheme="majorBidi" w:cstheme="majorBidi"/>
          <w:sz w:val="24"/>
          <w:szCs w:val="24"/>
          <w:lang w:val="es-ES_tradnl"/>
        </w:rPr>
        <w:t xml:space="preserve"> escribe Ortega:</w:t>
      </w:r>
    </w:p>
    <w:p w:rsidR="00C14D24" w:rsidRDefault="00C14D24" w:rsidP="00772090">
      <w:pPr>
        <w:spacing w:line="360" w:lineRule="auto"/>
        <w:rPr>
          <w:rFonts w:asciiTheme="majorBidi" w:hAnsiTheme="majorBidi" w:cstheme="majorBidi"/>
          <w:sz w:val="24"/>
          <w:szCs w:val="24"/>
          <w:lang w:val="es-ES_tradnl"/>
        </w:rPr>
      </w:pPr>
    </w:p>
    <w:p w:rsidR="00BA4D72" w:rsidRDefault="00A47633" w:rsidP="001D7088">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lastRenderedPageBreak/>
        <w:t>“Así fue Isabel de Borbón, modelo de lealtad y de intrepidez; mujer adorable por su belleza y por su gracia y por su egregio sentido de la responsabilidad. […] La que pudo dejar como epitafio de su breve vida las dos palabras santas y solemnes: “amó y sufrió”. Por ello también la amamos ahora, a través del tiempo insondable: porque amar y sufrir es, a la larga, la única forma de vivir con plenitud y dignidad.”</w:t>
      </w:r>
    </w:p>
    <w:p w:rsidR="00A47633" w:rsidRDefault="00A47633" w:rsidP="001D7088">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Si el texto reproducido contiene varios p</w:t>
      </w:r>
      <w:r w:rsidR="00814936">
        <w:rPr>
          <w:rFonts w:asciiTheme="majorBidi" w:hAnsiTheme="majorBidi" w:cstheme="majorBidi"/>
          <w:sz w:val="24"/>
          <w:szCs w:val="24"/>
          <w:lang w:val="es-ES_tradnl"/>
        </w:rPr>
        <w:t>árrafos, no se ponen comillas al final del primer párrafo del primer párrafo, sino al comienzo</w:t>
      </w:r>
      <w:r w:rsidR="00BA4D72">
        <w:rPr>
          <w:rFonts w:asciiTheme="majorBidi" w:hAnsiTheme="majorBidi" w:cstheme="majorBidi"/>
          <w:sz w:val="24"/>
          <w:szCs w:val="24"/>
          <w:lang w:val="es-ES_tradnl"/>
        </w:rPr>
        <w:t xml:space="preserve"> de todos los párrafos y al final del último.</w:t>
      </w:r>
    </w:p>
    <w:p w:rsidR="00BA4D72" w:rsidRDefault="00BA4D72" w:rsidP="001D7088">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2.Para llamar la atención sobre nombres propios, sobrenombres o apodos y nombres de obras de arte famosas:</w:t>
      </w:r>
    </w:p>
    <w:p w:rsidR="00BA4D72" w:rsidRDefault="00054AA1" w:rsidP="001D7088">
      <w:pPr>
        <w:spacing w:line="360" w:lineRule="auto"/>
        <w:jc w:val="both"/>
        <w:rPr>
          <w:rFonts w:asciiTheme="majorBidi" w:hAnsiTheme="majorBidi" w:cstheme="majorBidi"/>
          <w:sz w:val="24"/>
          <w:szCs w:val="24"/>
          <w:lang w:val="es-ES_tradnl"/>
        </w:rPr>
      </w:pPr>
      <w:r w:rsidRPr="00054AA1">
        <w:rPr>
          <w:rFonts w:asciiTheme="majorBidi" w:hAnsiTheme="majorBidi" w:cstheme="majorBidi"/>
          <w:sz w:val="24"/>
          <w:szCs w:val="24"/>
          <w:lang w:val="es-ES_tradnl"/>
        </w:rPr>
        <w:t>Uno de mis perso</w:t>
      </w:r>
      <w:r w:rsidR="00BA4D72">
        <w:rPr>
          <w:rFonts w:asciiTheme="majorBidi" w:hAnsiTheme="majorBidi" w:cstheme="majorBidi"/>
          <w:sz w:val="24"/>
          <w:szCs w:val="24"/>
          <w:lang w:val="es-ES_tradnl"/>
        </w:rPr>
        <w:t>najes favoritos es Daniel, el Mo</w:t>
      </w:r>
      <w:r w:rsidRPr="00054AA1">
        <w:rPr>
          <w:rFonts w:asciiTheme="majorBidi" w:hAnsiTheme="majorBidi" w:cstheme="majorBidi"/>
          <w:sz w:val="24"/>
          <w:szCs w:val="24"/>
          <w:lang w:val="es-ES_tradnl"/>
        </w:rPr>
        <w:t xml:space="preserve">chuelo. </w:t>
      </w:r>
    </w:p>
    <w:p w:rsidR="00054AA1" w:rsidRPr="00054AA1" w:rsidRDefault="00BA4D72" w:rsidP="001D7088">
      <w:pPr>
        <w:spacing w:line="360" w:lineRule="auto"/>
        <w:jc w:val="both"/>
        <w:rPr>
          <w:rFonts w:asciiTheme="majorBidi" w:hAnsiTheme="majorBidi" w:cstheme="majorBidi"/>
          <w:sz w:val="24"/>
          <w:szCs w:val="24"/>
          <w:lang w:val="es-ES_tradnl"/>
        </w:rPr>
      </w:pPr>
      <w:r>
        <w:rPr>
          <w:rFonts w:asciiTheme="majorBidi" w:hAnsiTheme="majorBidi" w:cstheme="majorBidi"/>
          <w:sz w:val="24"/>
          <w:szCs w:val="24"/>
          <w:lang w:val="es-ES_tradnl"/>
        </w:rPr>
        <w:t>Pedro I</w:t>
      </w:r>
      <w:r w:rsidR="00054AA1" w:rsidRPr="00054AA1">
        <w:rPr>
          <w:rFonts w:asciiTheme="majorBidi" w:hAnsiTheme="majorBidi" w:cstheme="majorBidi"/>
          <w:sz w:val="24"/>
          <w:szCs w:val="24"/>
          <w:lang w:val="es-ES_tradnl"/>
        </w:rPr>
        <w:t xml:space="preserve"> </w:t>
      </w:r>
      <w:r>
        <w:rPr>
          <w:rFonts w:asciiTheme="majorBidi" w:hAnsiTheme="majorBidi" w:cstheme="majorBidi"/>
          <w:sz w:val="24"/>
          <w:szCs w:val="24"/>
          <w:lang w:val="es-ES_tradnl"/>
        </w:rPr>
        <w:t>“el Cruel”</w:t>
      </w:r>
      <w:r w:rsidR="00054AA1" w:rsidRPr="00054AA1">
        <w:rPr>
          <w:rFonts w:asciiTheme="majorBidi" w:hAnsiTheme="majorBidi" w:cstheme="majorBidi"/>
          <w:sz w:val="24"/>
          <w:szCs w:val="24"/>
          <w:lang w:val="es-ES_tradnl"/>
        </w:rPr>
        <w:t>, pudo cambiar la historia de España.</w:t>
      </w:r>
    </w:p>
    <w:p w:rsidR="00BA4D72" w:rsidRDefault="00054AA1" w:rsidP="001D7088">
      <w:pPr>
        <w:spacing w:line="360" w:lineRule="auto"/>
        <w:jc w:val="both"/>
        <w:rPr>
          <w:rFonts w:asciiTheme="majorBidi" w:hAnsiTheme="majorBidi" w:cstheme="majorBidi"/>
          <w:sz w:val="24"/>
          <w:szCs w:val="24"/>
          <w:lang w:val="es-ES_tradnl"/>
        </w:rPr>
      </w:pPr>
      <w:r w:rsidRPr="00054AA1">
        <w:rPr>
          <w:rFonts w:asciiTheme="majorBidi" w:hAnsiTheme="majorBidi" w:cstheme="majorBidi"/>
          <w:sz w:val="24"/>
          <w:szCs w:val="24"/>
          <w:lang w:val="es-ES_tradnl"/>
        </w:rPr>
        <w:t xml:space="preserve">Me encanta </w:t>
      </w:r>
      <w:r w:rsidR="00BA4D72">
        <w:rPr>
          <w:rFonts w:asciiTheme="majorBidi" w:hAnsiTheme="majorBidi" w:cstheme="majorBidi"/>
          <w:sz w:val="24"/>
          <w:szCs w:val="24"/>
          <w:lang w:val="es-ES_tradnl"/>
        </w:rPr>
        <w:t>l</w:t>
      </w:r>
      <w:r w:rsidRPr="00054AA1">
        <w:rPr>
          <w:rFonts w:asciiTheme="majorBidi" w:hAnsiTheme="majorBidi" w:cstheme="majorBidi"/>
          <w:sz w:val="24"/>
          <w:szCs w:val="24"/>
          <w:lang w:val="es-ES_tradnl"/>
        </w:rPr>
        <w:t xml:space="preserve">a </w:t>
      </w:r>
      <w:r w:rsidR="00BA4D72">
        <w:rPr>
          <w:rFonts w:asciiTheme="majorBidi" w:hAnsiTheme="majorBidi" w:cstheme="majorBidi"/>
          <w:sz w:val="24"/>
          <w:szCs w:val="24"/>
          <w:lang w:val="es-ES_tradnl"/>
        </w:rPr>
        <w:t>“</w:t>
      </w:r>
      <w:r w:rsidRPr="00054AA1">
        <w:rPr>
          <w:rFonts w:asciiTheme="majorBidi" w:hAnsiTheme="majorBidi" w:cstheme="majorBidi"/>
          <w:sz w:val="24"/>
          <w:szCs w:val="24"/>
          <w:lang w:val="es-ES_tradnl"/>
        </w:rPr>
        <w:t>Gioc</w:t>
      </w:r>
      <w:r w:rsidR="00BA4D72">
        <w:rPr>
          <w:rFonts w:asciiTheme="majorBidi" w:hAnsiTheme="majorBidi" w:cstheme="majorBidi"/>
          <w:sz w:val="24"/>
          <w:szCs w:val="24"/>
          <w:lang w:val="es-ES_tradnl"/>
        </w:rPr>
        <w:t>onda”.</w:t>
      </w:r>
    </w:p>
    <w:p w:rsidR="00054AA1" w:rsidRPr="00054AA1" w:rsidRDefault="00054AA1" w:rsidP="001D7088">
      <w:pPr>
        <w:spacing w:line="360" w:lineRule="auto"/>
        <w:jc w:val="both"/>
        <w:rPr>
          <w:rFonts w:asciiTheme="majorBidi" w:hAnsiTheme="majorBidi" w:cstheme="majorBidi"/>
          <w:sz w:val="24"/>
          <w:szCs w:val="24"/>
          <w:lang w:val="es-ES_tradnl"/>
        </w:rPr>
      </w:pPr>
      <w:r w:rsidRPr="00054AA1">
        <w:rPr>
          <w:rFonts w:asciiTheme="majorBidi" w:hAnsiTheme="majorBidi" w:cstheme="majorBidi"/>
          <w:sz w:val="24"/>
          <w:szCs w:val="24"/>
          <w:lang w:val="es-ES_tradnl"/>
        </w:rPr>
        <w:t xml:space="preserve">-He </w:t>
      </w:r>
      <w:r w:rsidR="00BA4D72" w:rsidRPr="00054AA1">
        <w:rPr>
          <w:rFonts w:asciiTheme="majorBidi" w:hAnsiTheme="majorBidi" w:cstheme="majorBidi"/>
          <w:sz w:val="24"/>
          <w:szCs w:val="24"/>
          <w:lang w:val="es-ES_tradnl"/>
        </w:rPr>
        <w:t>leído</w:t>
      </w:r>
      <w:r w:rsidRPr="00054AA1">
        <w:rPr>
          <w:rFonts w:asciiTheme="majorBidi" w:hAnsiTheme="majorBidi" w:cstheme="majorBidi"/>
          <w:sz w:val="24"/>
          <w:szCs w:val="24"/>
          <w:lang w:val="es-ES_tradnl"/>
        </w:rPr>
        <w:t xml:space="preserve"> la tragedia del </w:t>
      </w:r>
      <w:r w:rsidR="00BA4D72">
        <w:rPr>
          <w:rFonts w:asciiTheme="majorBidi" w:hAnsiTheme="majorBidi" w:cstheme="majorBidi"/>
          <w:sz w:val="24"/>
          <w:szCs w:val="24"/>
          <w:lang w:val="es-ES_tradnl"/>
        </w:rPr>
        <w:t>“</w:t>
      </w:r>
      <w:proofErr w:type="spellStart"/>
      <w:r w:rsidR="00BA4D72">
        <w:rPr>
          <w:rFonts w:asciiTheme="majorBidi" w:hAnsiTheme="majorBidi" w:cstheme="majorBidi"/>
          <w:sz w:val="24"/>
          <w:szCs w:val="24"/>
          <w:lang w:val="es-ES_tradnl"/>
        </w:rPr>
        <w:t>Titanic</w:t>
      </w:r>
      <w:proofErr w:type="spellEnd"/>
      <w:r w:rsidR="00BA4D72">
        <w:rPr>
          <w:rFonts w:asciiTheme="majorBidi" w:hAnsiTheme="majorBidi" w:cstheme="majorBidi"/>
          <w:sz w:val="24"/>
          <w:szCs w:val="24"/>
          <w:lang w:val="es-ES_tradnl"/>
        </w:rPr>
        <w:t>”</w:t>
      </w:r>
      <w:r w:rsidRPr="00054AA1">
        <w:rPr>
          <w:rFonts w:asciiTheme="majorBidi" w:hAnsiTheme="majorBidi" w:cstheme="majorBidi"/>
          <w:sz w:val="24"/>
          <w:szCs w:val="24"/>
          <w:lang w:val="es-ES_tradnl"/>
        </w:rPr>
        <w:t>.</w:t>
      </w:r>
    </w:p>
    <w:p w:rsidR="00054AA1" w:rsidRPr="00054AA1" w:rsidRDefault="00054AA1" w:rsidP="001D7088">
      <w:pPr>
        <w:spacing w:line="360" w:lineRule="auto"/>
        <w:jc w:val="both"/>
        <w:rPr>
          <w:rFonts w:asciiTheme="majorBidi" w:hAnsiTheme="majorBidi" w:cstheme="majorBidi"/>
          <w:sz w:val="24"/>
          <w:szCs w:val="24"/>
          <w:lang w:val="es-ES_tradnl"/>
        </w:rPr>
      </w:pPr>
      <w:r w:rsidRPr="00054AA1">
        <w:rPr>
          <w:rFonts w:asciiTheme="majorBidi" w:hAnsiTheme="majorBidi" w:cstheme="majorBidi"/>
          <w:sz w:val="24"/>
          <w:szCs w:val="24"/>
          <w:lang w:val="es-ES_tradnl"/>
        </w:rPr>
        <w:t xml:space="preserve">Los </w:t>
      </w:r>
      <w:r w:rsidR="00BA4D72" w:rsidRPr="00054AA1">
        <w:rPr>
          <w:rFonts w:asciiTheme="majorBidi" w:hAnsiTheme="majorBidi" w:cstheme="majorBidi"/>
          <w:sz w:val="24"/>
          <w:szCs w:val="24"/>
          <w:lang w:val="es-ES_tradnl"/>
        </w:rPr>
        <w:t>títulos</w:t>
      </w:r>
      <w:r w:rsidRPr="00054AA1">
        <w:rPr>
          <w:rFonts w:asciiTheme="majorBidi" w:hAnsiTheme="majorBidi" w:cstheme="majorBidi"/>
          <w:sz w:val="24"/>
          <w:szCs w:val="24"/>
          <w:lang w:val="es-ES_tradnl"/>
        </w:rPr>
        <w:t xml:space="preserve"> de libros, periódicos y</w:t>
      </w:r>
      <w:r w:rsidR="00D46708">
        <w:rPr>
          <w:rFonts w:asciiTheme="majorBidi" w:hAnsiTheme="majorBidi" w:cstheme="majorBidi"/>
          <w:sz w:val="24"/>
          <w:szCs w:val="24"/>
          <w:lang w:val="es-ES_tradnl"/>
        </w:rPr>
        <w:t xml:space="preserve"> revistas, aunque pueden entre</w:t>
      </w:r>
      <w:r w:rsidRPr="00054AA1">
        <w:rPr>
          <w:rFonts w:asciiTheme="majorBidi" w:hAnsiTheme="majorBidi" w:cstheme="majorBidi"/>
          <w:sz w:val="24"/>
          <w:szCs w:val="24"/>
          <w:lang w:val="es-ES_tradnl"/>
        </w:rPr>
        <w:t xml:space="preserve">comillarse, es </w:t>
      </w:r>
      <w:r w:rsidR="00D46708" w:rsidRPr="00054AA1">
        <w:rPr>
          <w:rFonts w:asciiTheme="majorBidi" w:hAnsiTheme="majorBidi" w:cstheme="majorBidi"/>
          <w:sz w:val="24"/>
          <w:szCs w:val="24"/>
          <w:lang w:val="es-ES_tradnl"/>
        </w:rPr>
        <w:t>preferible</w:t>
      </w:r>
      <w:r w:rsidRPr="00054AA1">
        <w:rPr>
          <w:rFonts w:asciiTheme="majorBidi" w:hAnsiTheme="majorBidi" w:cstheme="majorBidi"/>
          <w:sz w:val="24"/>
          <w:szCs w:val="24"/>
          <w:lang w:val="es-ES_tradnl"/>
        </w:rPr>
        <w:t xml:space="preserve"> subrayarlos, para que salgan en cursiva en imprenta. </w:t>
      </w:r>
      <w:r w:rsidR="00D46708" w:rsidRPr="00054AA1">
        <w:rPr>
          <w:rFonts w:asciiTheme="majorBidi" w:hAnsiTheme="majorBidi" w:cstheme="majorBidi"/>
          <w:sz w:val="24"/>
          <w:szCs w:val="24"/>
          <w:lang w:val="es-ES_tradnl"/>
        </w:rPr>
        <w:t>Deben</w:t>
      </w:r>
      <w:r w:rsidRPr="00054AA1">
        <w:rPr>
          <w:rFonts w:asciiTheme="majorBidi" w:hAnsiTheme="majorBidi" w:cstheme="majorBidi"/>
          <w:sz w:val="24"/>
          <w:szCs w:val="24"/>
          <w:lang w:val="es-ES_tradnl"/>
        </w:rPr>
        <w:t xml:space="preserve"> ir entrecomillados l</w:t>
      </w:r>
      <w:r w:rsidR="00D46708">
        <w:rPr>
          <w:rFonts w:asciiTheme="majorBidi" w:hAnsiTheme="majorBidi" w:cstheme="majorBidi"/>
          <w:sz w:val="24"/>
          <w:szCs w:val="24"/>
          <w:lang w:val="es-ES_tradnl"/>
        </w:rPr>
        <w:t>os nombres de articules inclui</w:t>
      </w:r>
      <w:r w:rsidRPr="00054AA1">
        <w:rPr>
          <w:rFonts w:asciiTheme="majorBidi" w:hAnsiTheme="majorBidi" w:cstheme="majorBidi"/>
          <w:sz w:val="24"/>
          <w:szCs w:val="24"/>
          <w:lang w:val="es-ES_tradnl"/>
        </w:rPr>
        <w:t>dos en libros o</w:t>
      </w:r>
      <w:r w:rsidR="00D46708">
        <w:rPr>
          <w:rFonts w:asciiTheme="majorBidi" w:hAnsiTheme="majorBidi" w:cstheme="majorBidi"/>
          <w:sz w:val="24"/>
          <w:szCs w:val="24"/>
          <w:lang w:val="es-ES_tradnl"/>
        </w:rPr>
        <w:t xml:space="preserve"> revistas.</w:t>
      </w:r>
    </w:p>
    <w:p w:rsidR="00054AA1" w:rsidRPr="00054AA1" w:rsidRDefault="00054AA1" w:rsidP="001D7088">
      <w:pPr>
        <w:spacing w:line="360" w:lineRule="auto"/>
        <w:jc w:val="both"/>
        <w:rPr>
          <w:rFonts w:asciiTheme="majorBidi" w:hAnsiTheme="majorBidi" w:cstheme="majorBidi"/>
          <w:sz w:val="24"/>
          <w:szCs w:val="24"/>
          <w:lang w:val="es-ES_tradnl"/>
        </w:rPr>
      </w:pPr>
      <w:r w:rsidRPr="00054AA1">
        <w:rPr>
          <w:rFonts w:asciiTheme="majorBidi" w:hAnsiTheme="majorBidi" w:cstheme="majorBidi"/>
          <w:sz w:val="24"/>
          <w:szCs w:val="24"/>
          <w:lang w:val="es-ES_tradnl"/>
        </w:rPr>
        <w:t xml:space="preserve">3. Para </w:t>
      </w:r>
      <w:r w:rsidR="00D46708" w:rsidRPr="00054AA1">
        <w:rPr>
          <w:rFonts w:asciiTheme="majorBidi" w:hAnsiTheme="majorBidi" w:cstheme="majorBidi"/>
          <w:sz w:val="24"/>
          <w:szCs w:val="24"/>
          <w:lang w:val="es-ES_tradnl"/>
        </w:rPr>
        <w:t>enmarcar</w:t>
      </w:r>
      <w:r w:rsidRPr="00054AA1">
        <w:rPr>
          <w:rFonts w:asciiTheme="majorBidi" w:hAnsiTheme="majorBidi" w:cstheme="majorBidi"/>
          <w:sz w:val="24"/>
          <w:szCs w:val="24"/>
          <w:lang w:val="es-ES_tradnl"/>
        </w:rPr>
        <w:t xml:space="preserve"> palabras y exp</w:t>
      </w:r>
      <w:r w:rsidR="00D46708">
        <w:rPr>
          <w:rFonts w:asciiTheme="majorBidi" w:hAnsiTheme="majorBidi" w:cstheme="majorBidi"/>
          <w:sz w:val="24"/>
          <w:szCs w:val="24"/>
          <w:lang w:val="es-ES_tradnl"/>
        </w:rPr>
        <w:t>resiones extranjeras, vulgaris</w:t>
      </w:r>
      <w:r w:rsidRPr="00054AA1">
        <w:rPr>
          <w:rFonts w:asciiTheme="majorBidi" w:hAnsiTheme="majorBidi" w:cstheme="majorBidi"/>
          <w:sz w:val="24"/>
          <w:szCs w:val="24"/>
          <w:lang w:val="es-ES_tradnl"/>
        </w:rPr>
        <w:t xml:space="preserve">mos, palabras inventadas por el escritor o que usa </w:t>
      </w:r>
      <w:r w:rsidR="00D46708" w:rsidRPr="00054AA1">
        <w:rPr>
          <w:rFonts w:asciiTheme="majorBidi" w:hAnsiTheme="majorBidi" w:cstheme="majorBidi"/>
          <w:sz w:val="24"/>
          <w:szCs w:val="24"/>
          <w:lang w:val="es-ES_tradnl"/>
        </w:rPr>
        <w:t>con</w:t>
      </w:r>
      <w:r w:rsidRPr="00054AA1">
        <w:rPr>
          <w:rFonts w:asciiTheme="majorBidi" w:hAnsiTheme="majorBidi" w:cstheme="majorBidi"/>
          <w:sz w:val="24"/>
          <w:szCs w:val="24"/>
          <w:lang w:val="es-ES_tradnl"/>
        </w:rPr>
        <w:t xml:space="preserve"> un sentido dislocado o distinto del habitual, muchas veces </w:t>
      </w:r>
      <w:r w:rsidR="00D46708" w:rsidRPr="00054AA1">
        <w:rPr>
          <w:rFonts w:asciiTheme="majorBidi" w:hAnsiTheme="majorBidi" w:cstheme="majorBidi"/>
          <w:sz w:val="24"/>
          <w:szCs w:val="24"/>
          <w:lang w:val="es-ES_tradnl"/>
        </w:rPr>
        <w:t>irónico</w:t>
      </w:r>
      <w:r w:rsidRPr="00054AA1">
        <w:rPr>
          <w:rFonts w:asciiTheme="majorBidi" w:hAnsiTheme="majorBidi" w:cstheme="majorBidi"/>
          <w:sz w:val="24"/>
          <w:szCs w:val="24"/>
          <w:lang w:val="es-ES_tradnl"/>
        </w:rPr>
        <w:t xml:space="preserve">. </w:t>
      </w:r>
      <w:r w:rsidR="00D46708">
        <w:rPr>
          <w:rFonts w:asciiTheme="majorBidi" w:hAnsiTheme="majorBidi" w:cstheme="majorBidi"/>
          <w:sz w:val="24"/>
          <w:szCs w:val="24"/>
          <w:lang w:val="es-ES_tradnl"/>
        </w:rPr>
        <w:t>El uso de las comillas indica a</w:t>
      </w:r>
      <w:r w:rsidRPr="00054AA1">
        <w:rPr>
          <w:rFonts w:asciiTheme="majorBidi" w:hAnsiTheme="majorBidi" w:cstheme="majorBidi"/>
          <w:sz w:val="24"/>
          <w:szCs w:val="24"/>
          <w:lang w:val="es-ES_tradnl"/>
        </w:rPr>
        <w:t>l lector</w:t>
      </w:r>
      <w:r w:rsidR="00D46708">
        <w:rPr>
          <w:rFonts w:asciiTheme="majorBidi" w:hAnsiTheme="majorBidi" w:cstheme="majorBidi"/>
          <w:sz w:val="24"/>
          <w:szCs w:val="24"/>
          <w:lang w:val="es-ES_tradnl"/>
        </w:rPr>
        <w:t xml:space="preserve"> que las palabras entrecomillada</w:t>
      </w:r>
      <w:r w:rsidRPr="00054AA1">
        <w:rPr>
          <w:rFonts w:asciiTheme="majorBidi" w:hAnsiTheme="majorBidi" w:cstheme="majorBidi"/>
          <w:sz w:val="24"/>
          <w:szCs w:val="24"/>
          <w:lang w:val="es-ES_tradnl"/>
        </w:rPr>
        <w:t xml:space="preserve">s han sido </w:t>
      </w:r>
      <w:r w:rsidR="00D46708" w:rsidRPr="00054AA1">
        <w:rPr>
          <w:rFonts w:asciiTheme="majorBidi" w:hAnsiTheme="majorBidi" w:cstheme="majorBidi"/>
          <w:sz w:val="24"/>
          <w:szCs w:val="24"/>
          <w:lang w:val="es-ES_tradnl"/>
        </w:rPr>
        <w:t>así</w:t>
      </w:r>
      <w:r w:rsidRPr="00054AA1">
        <w:rPr>
          <w:rFonts w:asciiTheme="majorBidi" w:hAnsiTheme="majorBidi" w:cstheme="majorBidi"/>
          <w:sz w:val="24"/>
          <w:szCs w:val="24"/>
          <w:lang w:val="es-ES_tradnl"/>
        </w:rPr>
        <w:t xml:space="preserve"> tratadas intencionadamente</w:t>
      </w:r>
      <w:r w:rsidR="00D46708">
        <w:rPr>
          <w:rFonts w:asciiTheme="majorBidi" w:hAnsiTheme="majorBidi" w:cstheme="majorBidi"/>
          <w:sz w:val="24"/>
          <w:szCs w:val="24"/>
          <w:lang w:val="es-ES_tradnl"/>
        </w:rPr>
        <w:t>.</w:t>
      </w:r>
    </w:p>
    <w:p w:rsidR="00054AA1" w:rsidRPr="00054AA1" w:rsidRDefault="00054AA1" w:rsidP="001D7088">
      <w:pPr>
        <w:spacing w:line="360" w:lineRule="auto"/>
        <w:rPr>
          <w:rFonts w:asciiTheme="majorBidi" w:hAnsiTheme="majorBidi" w:cstheme="majorBidi"/>
          <w:sz w:val="24"/>
          <w:szCs w:val="24"/>
          <w:lang w:val="es-ES_tradnl"/>
        </w:rPr>
      </w:pPr>
      <w:r w:rsidRPr="00054AA1">
        <w:rPr>
          <w:rFonts w:asciiTheme="majorBidi" w:hAnsiTheme="majorBidi" w:cstheme="majorBidi"/>
          <w:sz w:val="24"/>
          <w:szCs w:val="24"/>
          <w:lang w:val="es-ES_tradnl"/>
        </w:rPr>
        <w:t xml:space="preserve">Hace </w:t>
      </w:r>
      <w:r w:rsidR="001D7088">
        <w:rPr>
          <w:rFonts w:asciiTheme="majorBidi" w:hAnsiTheme="majorBidi" w:cstheme="majorBidi"/>
          <w:sz w:val="24"/>
          <w:szCs w:val="24"/>
          <w:lang w:val="es-ES_tradnl"/>
        </w:rPr>
        <w:t>un frío que “</w:t>
      </w:r>
      <w:proofErr w:type="spellStart"/>
      <w:r w:rsidR="001D7088">
        <w:rPr>
          <w:rFonts w:asciiTheme="majorBidi" w:hAnsiTheme="majorBidi" w:cstheme="majorBidi"/>
          <w:sz w:val="24"/>
          <w:szCs w:val="24"/>
          <w:lang w:val="es-ES_tradnl"/>
        </w:rPr>
        <w:t>pa</w:t>
      </w:r>
      <w:proofErr w:type="spellEnd"/>
      <w:r w:rsidR="001D7088">
        <w:rPr>
          <w:rFonts w:asciiTheme="majorBidi" w:hAnsiTheme="majorBidi" w:cstheme="majorBidi"/>
          <w:sz w:val="24"/>
          <w:szCs w:val="24"/>
          <w:lang w:val="es-ES_tradnl"/>
        </w:rPr>
        <w:t>” qué.</w:t>
      </w:r>
    </w:p>
    <w:p w:rsidR="00054AA1" w:rsidRDefault="001D7088" w:rsidP="001D7088">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Nos fuimo</w:t>
      </w:r>
      <w:r w:rsidR="00054AA1" w:rsidRPr="00054AA1">
        <w:rPr>
          <w:rFonts w:asciiTheme="majorBidi" w:hAnsiTheme="majorBidi" w:cstheme="majorBidi"/>
          <w:sz w:val="24"/>
          <w:szCs w:val="24"/>
          <w:lang w:val="es-ES_tradnl"/>
        </w:rPr>
        <w:t>s a</w:t>
      </w:r>
      <w:r>
        <w:rPr>
          <w:rFonts w:asciiTheme="majorBidi" w:hAnsiTheme="majorBidi" w:cstheme="majorBidi"/>
          <w:sz w:val="24"/>
          <w:szCs w:val="24"/>
          <w:lang w:val="es-ES_tradnl"/>
        </w:rPr>
        <w:t xml:space="preserve"> </w:t>
      </w:r>
      <w:r w:rsidR="00054AA1" w:rsidRPr="00054AA1">
        <w:rPr>
          <w:rFonts w:asciiTheme="majorBidi" w:hAnsiTheme="majorBidi" w:cstheme="majorBidi"/>
          <w:sz w:val="24"/>
          <w:szCs w:val="24"/>
          <w:lang w:val="es-ES_tradnl"/>
        </w:rPr>
        <w:t>u</w:t>
      </w:r>
      <w:r>
        <w:rPr>
          <w:rFonts w:asciiTheme="majorBidi" w:hAnsiTheme="majorBidi" w:cstheme="majorBidi"/>
          <w:sz w:val="24"/>
          <w:szCs w:val="24"/>
          <w:lang w:val="es-ES_tradnl"/>
        </w:rPr>
        <w:t>n “</w:t>
      </w:r>
      <w:r w:rsidR="00054AA1" w:rsidRPr="00054AA1">
        <w:rPr>
          <w:rFonts w:asciiTheme="majorBidi" w:hAnsiTheme="majorBidi" w:cstheme="majorBidi"/>
          <w:sz w:val="24"/>
          <w:szCs w:val="24"/>
          <w:lang w:val="es-ES_tradnl"/>
        </w:rPr>
        <w:t>s</w:t>
      </w:r>
      <w:r>
        <w:rPr>
          <w:rFonts w:asciiTheme="majorBidi" w:hAnsiTheme="majorBidi" w:cstheme="majorBidi"/>
          <w:sz w:val="24"/>
          <w:szCs w:val="24"/>
          <w:lang w:val="es-ES_tradnl"/>
        </w:rPr>
        <w:t>nack” y nos comimos</w:t>
      </w:r>
      <w:r w:rsidR="00054AA1" w:rsidRPr="00054AA1">
        <w:rPr>
          <w:rFonts w:asciiTheme="majorBidi" w:hAnsiTheme="majorBidi" w:cstheme="majorBidi"/>
          <w:sz w:val="24"/>
          <w:szCs w:val="24"/>
          <w:lang w:val="es-ES_tradnl"/>
        </w:rPr>
        <w:t xml:space="preserve"> </w:t>
      </w:r>
      <w:r>
        <w:rPr>
          <w:rFonts w:asciiTheme="majorBidi" w:hAnsiTheme="majorBidi" w:cstheme="majorBidi"/>
          <w:sz w:val="24"/>
          <w:szCs w:val="24"/>
          <w:lang w:val="es-ES_tradnl"/>
        </w:rPr>
        <w:t>u</w:t>
      </w:r>
      <w:r w:rsidR="00054AA1" w:rsidRPr="00054AA1">
        <w:rPr>
          <w:rFonts w:asciiTheme="majorBidi" w:hAnsiTheme="majorBidi" w:cstheme="majorBidi"/>
          <w:sz w:val="24"/>
          <w:szCs w:val="24"/>
          <w:lang w:val="es-ES_tradnl"/>
        </w:rPr>
        <w:t xml:space="preserve">nos </w:t>
      </w:r>
      <w:r>
        <w:rPr>
          <w:rFonts w:asciiTheme="majorBidi" w:hAnsiTheme="majorBidi" w:cstheme="majorBidi"/>
          <w:sz w:val="24"/>
          <w:szCs w:val="24"/>
          <w:lang w:val="es-ES_tradnl"/>
        </w:rPr>
        <w:t>“sándwiches” con Coca-Cola.</w:t>
      </w:r>
    </w:p>
    <w:p w:rsidR="00FE51AB" w:rsidRPr="00054AA1" w:rsidRDefault="00FE51AB" w:rsidP="00FE51AB">
      <w:pPr>
        <w:spacing w:line="360" w:lineRule="auto"/>
        <w:rPr>
          <w:rFonts w:asciiTheme="majorBidi" w:hAnsiTheme="majorBidi" w:cstheme="majorBidi"/>
          <w:sz w:val="24"/>
          <w:szCs w:val="24"/>
          <w:lang w:val="es-ES_tradnl"/>
        </w:rPr>
      </w:pPr>
      <w:r>
        <w:rPr>
          <w:rFonts w:asciiTheme="majorBidi" w:hAnsiTheme="majorBidi" w:cstheme="majorBidi"/>
          <w:sz w:val="24"/>
          <w:szCs w:val="24"/>
          <w:lang w:val="es-ES_tradnl"/>
        </w:rPr>
        <w:t>En estos casos de extranjerismos se escriben en cursiva, y se usan las comillas cuando no es posible escribirlas en cursiva.</w:t>
      </w:r>
      <w:bookmarkStart w:id="0" w:name="_GoBack"/>
      <w:bookmarkEnd w:id="0"/>
    </w:p>
    <w:p w:rsidR="009E12C3" w:rsidRPr="009E12C3" w:rsidRDefault="009E12C3" w:rsidP="009E12C3">
      <w:pPr>
        <w:spacing w:line="360" w:lineRule="auto"/>
        <w:ind w:left="360"/>
        <w:jc w:val="both"/>
        <w:rPr>
          <w:rFonts w:asciiTheme="majorBidi" w:hAnsiTheme="majorBidi" w:cstheme="majorBidi"/>
          <w:sz w:val="24"/>
          <w:szCs w:val="24"/>
          <w:lang w:val="es-ES_tradnl"/>
        </w:rPr>
      </w:pPr>
    </w:p>
    <w:sectPr w:rsidR="009E12C3" w:rsidRPr="009E12C3">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064" w:rsidRDefault="00AE3064" w:rsidP="00A65FB9">
      <w:pPr>
        <w:spacing w:after="0" w:line="240" w:lineRule="auto"/>
      </w:pPr>
      <w:r>
        <w:separator/>
      </w:r>
    </w:p>
  </w:endnote>
  <w:endnote w:type="continuationSeparator" w:id="0">
    <w:p w:rsidR="00AE3064" w:rsidRDefault="00AE3064" w:rsidP="00A65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3064" w:rsidRDefault="00AE3064" w:rsidP="00A65FB9">
      <w:pPr>
        <w:spacing w:after="0" w:line="240" w:lineRule="auto"/>
      </w:pPr>
      <w:r>
        <w:separator/>
      </w:r>
    </w:p>
  </w:footnote>
  <w:footnote w:type="continuationSeparator" w:id="0">
    <w:p w:rsidR="00AE3064" w:rsidRDefault="00AE3064" w:rsidP="00A65FB9">
      <w:pPr>
        <w:spacing w:after="0" w:line="240" w:lineRule="auto"/>
      </w:pPr>
      <w:r>
        <w:continuationSeparator/>
      </w:r>
    </w:p>
  </w:footnote>
  <w:footnote w:id="1">
    <w:p w:rsidR="00B00CA0" w:rsidRPr="00B00CA0" w:rsidRDefault="00B00CA0">
      <w:pPr>
        <w:pStyle w:val="Notedebasdepage"/>
        <w:rPr>
          <w:lang w:val="es-ES_tradnl"/>
        </w:rPr>
      </w:pPr>
      <w:r>
        <w:rPr>
          <w:rStyle w:val="Appelnotedebasdep"/>
        </w:rPr>
        <w:footnoteRef/>
      </w:r>
      <w:r w:rsidRPr="00B00CA0">
        <w:rPr>
          <w:lang w:val="es-ES_tradnl"/>
        </w:rPr>
        <w:t xml:space="preserve"> </w:t>
      </w:r>
      <w:r>
        <w:rPr>
          <w:rFonts w:asciiTheme="majorBidi" w:hAnsiTheme="majorBidi" w:cstheme="majorBidi"/>
          <w:sz w:val="24"/>
          <w:szCs w:val="24"/>
          <w:lang w:val="es-ES_tradnl"/>
        </w:rPr>
        <w:t xml:space="preserve">A la sazón: loc. </w:t>
      </w:r>
      <w:proofErr w:type="spellStart"/>
      <w:r>
        <w:rPr>
          <w:rFonts w:asciiTheme="majorBidi" w:hAnsiTheme="majorBidi" w:cstheme="majorBidi"/>
          <w:sz w:val="24"/>
          <w:szCs w:val="24"/>
          <w:lang w:val="es-ES_tradnl"/>
        </w:rPr>
        <w:t>adv</w:t>
      </w:r>
      <w:proofErr w:type="spellEnd"/>
      <w:r>
        <w:rPr>
          <w:rFonts w:asciiTheme="majorBidi" w:hAnsiTheme="majorBidi" w:cstheme="majorBidi"/>
          <w:sz w:val="24"/>
          <w:szCs w:val="24"/>
          <w:lang w:val="es-ES_tradnl"/>
        </w:rPr>
        <w:t xml:space="preserve">. en aquel tiempo u </w:t>
      </w:r>
      <w:r w:rsidRPr="009C6EAA">
        <w:rPr>
          <w:rFonts w:asciiTheme="majorBidi" w:hAnsiTheme="majorBidi" w:cstheme="majorBidi"/>
          <w:sz w:val="24"/>
          <w:szCs w:val="24"/>
          <w:lang w:val="es-ES_tradnl"/>
        </w:rPr>
        <w:t>ocasión.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Theme="minorEastAsia" w:cs="Times New Roman"/>
      </w:rPr>
      <w:id w:val="-606890044"/>
      <w:docPartObj>
        <w:docPartGallery w:val="Page Numbers (Top of Page)"/>
        <w:docPartUnique/>
      </w:docPartObj>
    </w:sdtPr>
    <w:sdtEndPr>
      <w:rPr>
        <w:rFonts w:asciiTheme="majorHAnsi" w:eastAsiaTheme="majorEastAsia" w:hAnsiTheme="majorHAnsi" w:cstheme="majorBidi"/>
        <w:i/>
        <w:iCs/>
        <w:color w:val="BFBFBF" w:themeColor="background1" w:themeShade="BF"/>
        <w:sz w:val="72"/>
        <w:szCs w:val="72"/>
      </w:rPr>
    </w:sdtEndPr>
    <w:sdtContent>
      <w:p w:rsidR="00A65FB9" w:rsidRDefault="00A65FB9">
        <w:pPr>
          <w:pStyle w:val="En-tte"/>
          <w:ind w:right="-360"/>
          <w:jc w:val="right"/>
          <w:rPr>
            <w:rFonts w:asciiTheme="majorHAnsi" w:eastAsiaTheme="majorEastAsia" w:hAnsiTheme="majorHAnsi" w:cstheme="majorBidi"/>
            <w:i/>
            <w:iCs/>
            <w:color w:val="BFBFBF" w:themeColor="background1" w:themeShade="BF"/>
            <w:sz w:val="72"/>
            <w:szCs w:val="72"/>
          </w:rPr>
        </w:pPr>
        <w:r>
          <w:rPr>
            <w:rFonts w:eastAsiaTheme="minorEastAsia" w:cs="Times New Roman"/>
          </w:rPr>
          <w:fldChar w:fldCharType="begin"/>
        </w:r>
        <w:r>
          <w:instrText>PAGE    \* MERGEFORMAT</w:instrText>
        </w:r>
        <w:r>
          <w:rPr>
            <w:rFonts w:eastAsiaTheme="minorEastAsia" w:cs="Times New Roman"/>
          </w:rPr>
          <w:fldChar w:fldCharType="separate"/>
        </w:r>
        <w:r w:rsidR="00FE51AB" w:rsidRPr="00FE51AB">
          <w:rPr>
            <w:rFonts w:asciiTheme="majorHAnsi" w:eastAsiaTheme="majorEastAsia" w:hAnsiTheme="majorHAnsi" w:cstheme="majorBidi"/>
            <w:i/>
            <w:iCs/>
            <w:noProof/>
            <w:color w:val="BFBFBF" w:themeColor="background1" w:themeShade="BF"/>
            <w:spacing w:val="-40"/>
            <w:sz w:val="72"/>
            <w:szCs w:val="72"/>
          </w:rPr>
          <w:t>13</w:t>
        </w:r>
        <w:r>
          <w:rPr>
            <w:rFonts w:asciiTheme="majorHAnsi" w:eastAsiaTheme="majorEastAsia" w:hAnsiTheme="majorHAnsi" w:cstheme="majorBidi"/>
            <w:i/>
            <w:iCs/>
            <w:color w:val="BFBFBF" w:themeColor="background1" w:themeShade="BF"/>
            <w:spacing w:val="-40"/>
            <w:sz w:val="72"/>
            <w:szCs w:val="72"/>
          </w:rPr>
          <w:fldChar w:fldCharType="end"/>
        </w:r>
        <w:r>
          <w:rPr>
            <w:rFonts w:asciiTheme="majorHAnsi" w:eastAsiaTheme="majorEastAsia" w:hAnsiTheme="majorHAnsi" w:cstheme="majorBidi"/>
            <w:i/>
            <w:iCs/>
            <w:color w:val="BFBFBF" w:themeColor="background1" w:themeShade="BF"/>
            <w:sz w:val="72"/>
            <w:szCs w:val="72"/>
          </w:rPr>
          <w:t>:</w:t>
        </w:r>
      </w:p>
    </w:sdtContent>
  </w:sdt>
  <w:p w:rsidR="00A65FB9" w:rsidRDefault="00A65FB9">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B32CB"/>
    <w:multiLevelType w:val="hybridMultilevel"/>
    <w:tmpl w:val="3814D3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D763738"/>
    <w:multiLevelType w:val="multilevel"/>
    <w:tmpl w:val="53E014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4CE6F9E"/>
    <w:multiLevelType w:val="hybridMultilevel"/>
    <w:tmpl w:val="1B68EBF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6C720B9"/>
    <w:multiLevelType w:val="hybridMultilevel"/>
    <w:tmpl w:val="A916616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63E06AE"/>
    <w:multiLevelType w:val="hybridMultilevel"/>
    <w:tmpl w:val="59C447F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B964AE0"/>
    <w:multiLevelType w:val="hybridMultilevel"/>
    <w:tmpl w:val="D938BD5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9A82C81"/>
    <w:multiLevelType w:val="hybridMultilevel"/>
    <w:tmpl w:val="653C04DE"/>
    <w:lvl w:ilvl="0" w:tplc="8690E95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59F27EE"/>
    <w:multiLevelType w:val="hybridMultilevel"/>
    <w:tmpl w:val="C456B6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6"/>
  </w:num>
  <w:num w:numId="5">
    <w:abstractNumId w:val="2"/>
  </w:num>
  <w:num w:numId="6">
    <w:abstractNumId w:val="5"/>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684"/>
    <w:rsid w:val="00054AA1"/>
    <w:rsid w:val="000C39D8"/>
    <w:rsid w:val="001A75A2"/>
    <w:rsid w:val="001A76F9"/>
    <w:rsid w:val="001D1042"/>
    <w:rsid w:val="001D7088"/>
    <w:rsid w:val="001D72FD"/>
    <w:rsid w:val="002070D9"/>
    <w:rsid w:val="00247E3D"/>
    <w:rsid w:val="0028512A"/>
    <w:rsid w:val="00320A70"/>
    <w:rsid w:val="00323DBA"/>
    <w:rsid w:val="003A53C2"/>
    <w:rsid w:val="003F0B67"/>
    <w:rsid w:val="004426D0"/>
    <w:rsid w:val="00465448"/>
    <w:rsid w:val="00477530"/>
    <w:rsid w:val="00485089"/>
    <w:rsid w:val="004A24AB"/>
    <w:rsid w:val="00535684"/>
    <w:rsid w:val="006369F8"/>
    <w:rsid w:val="006A474A"/>
    <w:rsid w:val="006F3216"/>
    <w:rsid w:val="00753300"/>
    <w:rsid w:val="00757505"/>
    <w:rsid w:val="00772090"/>
    <w:rsid w:val="007979B8"/>
    <w:rsid w:val="007B3F48"/>
    <w:rsid w:val="00805AC7"/>
    <w:rsid w:val="00814936"/>
    <w:rsid w:val="00925282"/>
    <w:rsid w:val="00984338"/>
    <w:rsid w:val="009A574A"/>
    <w:rsid w:val="009B418A"/>
    <w:rsid w:val="009C6EAA"/>
    <w:rsid w:val="009D3376"/>
    <w:rsid w:val="009E12C3"/>
    <w:rsid w:val="00A06AF0"/>
    <w:rsid w:val="00A30FE5"/>
    <w:rsid w:val="00A44EBD"/>
    <w:rsid w:val="00A47633"/>
    <w:rsid w:val="00A5489D"/>
    <w:rsid w:val="00A65FB9"/>
    <w:rsid w:val="00AA7946"/>
    <w:rsid w:val="00AB2042"/>
    <w:rsid w:val="00AD202E"/>
    <w:rsid w:val="00AE3064"/>
    <w:rsid w:val="00B00CA0"/>
    <w:rsid w:val="00B86603"/>
    <w:rsid w:val="00BA4D72"/>
    <w:rsid w:val="00C14D24"/>
    <w:rsid w:val="00C52096"/>
    <w:rsid w:val="00C54CF5"/>
    <w:rsid w:val="00CA5380"/>
    <w:rsid w:val="00CE1AC7"/>
    <w:rsid w:val="00CE7114"/>
    <w:rsid w:val="00D230E9"/>
    <w:rsid w:val="00D264A7"/>
    <w:rsid w:val="00D46708"/>
    <w:rsid w:val="00D5042D"/>
    <w:rsid w:val="00D57A8C"/>
    <w:rsid w:val="00DB21EE"/>
    <w:rsid w:val="00DC538B"/>
    <w:rsid w:val="00DD215D"/>
    <w:rsid w:val="00E358D9"/>
    <w:rsid w:val="00E55AD6"/>
    <w:rsid w:val="00E90A00"/>
    <w:rsid w:val="00E91500"/>
    <w:rsid w:val="00EB311A"/>
    <w:rsid w:val="00EF3ECA"/>
    <w:rsid w:val="00F51A85"/>
    <w:rsid w:val="00F92745"/>
    <w:rsid w:val="00FD7D6E"/>
    <w:rsid w:val="00FE51A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BDB7F"/>
  <w15:chartTrackingRefBased/>
  <w15:docId w15:val="{D744423F-BB72-4665-823C-4CF9EEEE9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35684"/>
    <w:pPr>
      <w:ind w:left="720"/>
      <w:contextualSpacing/>
    </w:pPr>
  </w:style>
  <w:style w:type="paragraph" w:styleId="En-tte">
    <w:name w:val="header"/>
    <w:basedOn w:val="Normal"/>
    <w:link w:val="En-tteCar"/>
    <w:uiPriority w:val="99"/>
    <w:unhideWhenUsed/>
    <w:rsid w:val="00A65FB9"/>
    <w:pPr>
      <w:tabs>
        <w:tab w:val="center" w:pos="4536"/>
        <w:tab w:val="right" w:pos="9072"/>
      </w:tabs>
      <w:spacing w:after="0" w:line="240" w:lineRule="auto"/>
    </w:pPr>
  </w:style>
  <w:style w:type="character" w:customStyle="1" w:styleId="En-tteCar">
    <w:name w:val="En-tête Car"/>
    <w:basedOn w:val="Policepardfaut"/>
    <w:link w:val="En-tte"/>
    <w:uiPriority w:val="99"/>
    <w:rsid w:val="00A65FB9"/>
  </w:style>
  <w:style w:type="paragraph" w:styleId="Pieddepage">
    <w:name w:val="footer"/>
    <w:basedOn w:val="Normal"/>
    <w:link w:val="PieddepageCar"/>
    <w:uiPriority w:val="99"/>
    <w:unhideWhenUsed/>
    <w:rsid w:val="00A65F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65FB9"/>
  </w:style>
  <w:style w:type="paragraph" w:styleId="Notedebasdepage">
    <w:name w:val="footnote text"/>
    <w:basedOn w:val="Normal"/>
    <w:link w:val="NotedebasdepageCar"/>
    <w:uiPriority w:val="99"/>
    <w:semiHidden/>
    <w:unhideWhenUsed/>
    <w:rsid w:val="00B00CA0"/>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00CA0"/>
    <w:rPr>
      <w:sz w:val="20"/>
      <w:szCs w:val="20"/>
    </w:rPr>
  </w:style>
  <w:style w:type="character" w:styleId="Appelnotedebasdep">
    <w:name w:val="footnote reference"/>
    <w:basedOn w:val="Policepardfaut"/>
    <w:uiPriority w:val="99"/>
    <w:semiHidden/>
    <w:unhideWhenUsed/>
    <w:rsid w:val="00B00C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C7223-E6D1-4F35-A679-78626215E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TotalTime>
  <Pages>13</Pages>
  <Words>2960</Words>
  <Characters>16283</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cp:lastModifiedBy>
  <cp:revision>43</cp:revision>
  <dcterms:created xsi:type="dcterms:W3CDTF">2023-11-05T19:44:00Z</dcterms:created>
  <dcterms:modified xsi:type="dcterms:W3CDTF">2023-12-12T18:44:00Z</dcterms:modified>
</cp:coreProperties>
</file>